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47" w:rsidRDefault="001039F8" w:rsidP="001039F8">
      <w:pPr>
        <w:overflowPunct w:val="0"/>
        <w:topLinePunct/>
        <w:adjustRightInd w:val="0"/>
        <w:spacing w:line="590" w:lineRule="exact"/>
        <w:jc w:val="center"/>
        <w:rPr>
          <w:rFonts w:ascii="方正小标宋简体" w:eastAsia="方正小标宋简体" w:hAnsi="方正小标宋简体" w:cs="方正小标宋简体"/>
          <w:color w:val="000000" w:themeColor="text1"/>
          <w:kern w:val="0"/>
          <w:sz w:val="44"/>
          <w:szCs w:val="44"/>
        </w:rPr>
      </w:pPr>
      <w:bookmarkStart w:id="0" w:name="_GoBack"/>
      <w:bookmarkEnd w:id="0"/>
      <w:r>
        <w:rPr>
          <w:rFonts w:ascii="方正小标宋简体" w:eastAsia="方正小标宋简体" w:hAnsi="方正小标宋简体" w:cs="方正小标宋简体" w:hint="eastAsia"/>
          <w:color w:val="000000" w:themeColor="text1"/>
          <w:kern w:val="0"/>
          <w:sz w:val="44"/>
          <w:szCs w:val="44"/>
        </w:rPr>
        <w:t>南宁市奖励和保护见义勇为人员规定</w:t>
      </w:r>
    </w:p>
    <w:p w:rsidR="00800447" w:rsidRDefault="00800447" w:rsidP="001039F8">
      <w:pPr>
        <w:spacing w:line="590" w:lineRule="exact"/>
        <w:ind w:firstLineChars="200" w:firstLine="605"/>
        <w:rPr>
          <w:rFonts w:ascii="楷体_GB2312" w:eastAsia="楷体_GB2312" w:hAnsi="楷体_GB2312" w:cs="楷体_GB2312"/>
          <w:bCs/>
          <w:color w:val="000000" w:themeColor="text1"/>
          <w:w w:val="95"/>
        </w:rPr>
      </w:pPr>
    </w:p>
    <w:p w:rsidR="00800447" w:rsidRDefault="001039F8" w:rsidP="001039F8">
      <w:pPr>
        <w:spacing w:line="590" w:lineRule="exact"/>
        <w:ind w:firstLineChars="200" w:firstLine="605"/>
        <w:rPr>
          <w:rFonts w:ascii="楷体_GB2312" w:eastAsia="楷体_GB2312" w:hAnsi="楷体_GB2312" w:cs="楷体_GB2312"/>
          <w:bCs/>
          <w:color w:val="000000" w:themeColor="text1"/>
          <w:w w:val="95"/>
        </w:rPr>
      </w:pPr>
      <w:r>
        <w:rPr>
          <w:rFonts w:ascii="楷体_GB2312" w:eastAsia="楷体_GB2312" w:hAnsi="楷体_GB2312" w:cs="楷体_GB2312" w:hint="eastAsia"/>
          <w:bCs/>
          <w:color w:val="000000" w:themeColor="text1"/>
          <w:w w:val="95"/>
        </w:rPr>
        <w:t>（</w:t>
      </w:r>
      <w:r>
        <w:rPr>
          <w:rFonts w:ascii="楷体_GB2312" w:eastAsia="楷体_GB2312" w:hAnsi="楷体_GB2312" w:cs="楷体_GB2312" w:hint="eastAsia"/>
          <w:bCs/>
          <w:color w:val="000000" w:themeColor="text1"/>
          <w:w w:val="95"/>
        </w:rPr>
        <w:t>2023</w:t>
      </w:r>
      <w:r>
        <w:rPr>
          <w:rFonts w:ascii="楷体_GB2312" w:eastAsia="楷体_GB2312" w:hAnsi="楷体_GB2312" w:cs="楷体_GB2312" w:hint="eastAsia"/>
          <w:bCs/>
          <w:color w:val="000000" w:themeColor="text1"/>
          <w:w w:val="95"/>
        </w:rPr>
        <w:t>年</w:t>
      </w:r>
      <w:r>
        <w:rPr>
          <w:rFonts w:ascii="楷体_GB2312" w:eastAsia="楷体_GB2312" w:hAnsi="楷体_GB2312" w:cs="楷体_GB2312" w:hint="eastAsia"/>
          <w:bCs/>
          <w:color w:val="000000" w:themeColor="text1"/>
          <w:w w:val="95"/>
        </w:rPr>
        <w:t>10</w:t>
      </w:r>
      <w:r>
        <w:rPr>
          <w:rFonts w:ascii="楷体_GB2312" w:eastAsia="楷体_GB2312" w:hAnsi="楷体_GB2312" w:cs="楷体_GB2312" w:hint="eastAsia"/>
          <w:bCs/>
          <w:color w:val="000000" w:themeColor="text1"/>
          <w:w w:val="95"/>
        </w:rPr>
        <w:t>月</w:t>
      </w:r>
      <w:r>
        <w:rPr>
          <w:rFonts w:ascii="楷体_GB2312" w:eastAsia="楷体_GB2312" w:hAnsi="楷体_GB2312" w:cs="楷体_GB2312" w:hint="eastAsia"/>
          <w:bCs/>
          <w:color w:val="000000" w:themeColor="text1"/>
          <w:w w:val="95"/>
        </w:rPr>
        <w:t>26</w:t>
      </w:r>
      <w:r>
        <w:rPr>
          <w:rFonts w:ascii="楷体_GB2312" w:eastAsia="楷体_GB2312" w:hAnsi="楷体_GB2312" w:cs="楷体_GB2312" w:hint="eastAsia"/>
          <w:bCs/>
          <w:color w:val="000000" w:themeColor="text1"/>
          <w:w w:val="95"/>
        </w:rPr>
        <w:t>日南宁市第十五届人民代表大会常务委员会第十九次会议通过</w:t>
      </w:r>
    </w:p>
    <w:p w:rsidR="00800447" w:rsidRDefault="001039F8" w:rsidP="001039F8">
      <w:pPr>
        <w:spacing w:line="590" w:lineRule="exact"/>
        <w:ind w:firstLineChars="200" w:firstLine="605"/>
        <w:rPr>
          <w:rFonts w:ascii="楷体_GB2312" w:eastAsia="楷体_GB2312" w:hAnsi="楷体_GB2312" w:cs="楷体_GB2312"/>
          <w:bCs/>
          <w:color w:val="000000" w:themeColor="text1"/>
          <w:w w:val="95"/>
        </w:rPr>
      </w:pPr>
      <w:r>
        <w:rPr>
          <w:rFonts w:ascii="楷体_GB2312" w:eastAsia="楷体_GB2312" w:hAnsi="楷体_GB2312" w:cs="楷体_GB2312" w:hint="eastAsia"/>
          <w:bCs/>
          <w:color w:val="000000" w:themeColor="text1"/>
          <w:w w:val="95"/>
        </w:rPr>
        <w:t>2024</w:t>
      </w:r>
      <w:r>
        <w:rPr>
          <w:rFonts w:ascii="楷体_GB2312" w:eastAsia="楷体_GB2312" w:hAnsi="楷体_GB2312" w:cs="楷体_GB2312" w:hint="eastAsia"/>
          <w:bCs/>
          <w:color w:val="000000" w:themeColor="text1"/>
          <w:w w:val="95"/>
        </w:rPr>
        <w:t>年</w:t>
      </w:r>
      <w:r>
        <w:rPr>
          <w:rFonts w:ascii="楷体_GB2312" w:eastAsia="楷体_GB2312" w:hAnsi="楷体_GB2312" w:cs="楷体_GB2312" w:hint="eastAsia"/>
          <w:bCs/>
          <w:color w:val="000000" w:themeColor="text1"/>
          <w:w w:val="95"/>
        </w:rPr>
        <w:t>5</w:t>
      </w:r>
      <w:r>
        <w:rPr>
          <w:rFonts w:ascii="楷体_GB2312" w:eastAsia="楷体_GB2312" w:hAnsi="楷体_GB2312" w:cs="楷体_GB2312" w:hint="eastAsia"/>
          <w:bCs/>
          <w:color w:val="000000" w:themeColor="text1"/>
          <w:w w:val="95"/>
        </w:rPr>
        <w:t>月</w:t>
      </w:r>
      <w:r>
        <w:rPr>
          <w:rFonts w:ascii="楷体_GB2312" w:eastAsia="楷体_GB2312" w:hAnsi="楷体_GB2312" w:cs="楷体_GB2312" w:hint="eastAsia"/>
          <w:bCs/>
          <w:color w:val="000000" w:themeColor="text1"/>
          <w:w w:val="95"/>
        </w:rPr>
        <w:t>30</w:t>
      </w:r>
      <w:r>
        <w:rPr>
          <w:rFonts w:ascii="楷体_GB2312" w:eastAsia="楷体_GB2312" w:hAnsi="楷体_GB2312" w:cs="楷体_GB2312" w:hint="eastAsia"/>
          <w:bCs/>
          <w:color w:val="000000" w:themeColor="text1"/>
          <w:w w:val="95"/>
        </w:rPr>
        <w:t>日广西壮族自治区第十四届人民代表大会常务委员会第</w:t>
      </w:r>
      <w:r>
        <w:rPr>
          <w:rFonts w:ascii="楷体_GB2312" w:eastAsia="楷体_GB2312" w:hAnsi="楷体_GB2312" w:cs="楷体_GB2312" w:hint="eastAsia"/>
          <w:bCs/>
          <w:color w:val="000000" w:themeColor="text1"/>
          <w:w w:val="95"/>
        </w:rPr>
        <w:t>九</w:t>
      </w:r>
      <w:r>
        <w:rPr>
          <w:rFonts w:ascii="楷体_GB2312" w:eastAsia="楷体_GB2312" w:hAnsi="楷体_GB2312" w:cs="楷体_GB2312" w:hint="eastAsia"/>
          <w:bCs/>
          <w:color w:val="000000" w:themeColor="text1"/>
          <w:w w:val="95"/>
        </w:rPr>
        <w:t>次会议批准）</w:t>
      </w:r>
    </w:p>
    <w:p w:rsidR="00800447" w:rsidRDefault="00800447" w:rsidP="001039F8">
      <w:pPr>
        <w:overflowPunct w:val="0"/>
        <w:topLinePunct/>
        <w:adjustRightInd w:val="0"/>
        <w:spacing w:line="590" w:lineRule="exact"/>
        <w:jc w:val="center"/>
        <w:rPr>
          <w:rFonts w:ascii="黑体" w:eastAsia="黑体" w:hAnsi="黑体" w:cs="仿宋_GB2312"/>
          <w:color w:val="000000" w:themeColor="text1"/>
        </w:rPr>
      </w:pP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rPr>
      </w:pPr>
      <w:r>
        <w:rPr>
          <w:rFonts w:ascii="黑体" w:eastAsia="黑体" w:hAnsi="黑体" w:cs="仿宋_GB2312" w:hint="eastAsia"/>
          <w:color w:val="000000" w:themeColor="text1"/>
        </w:rPr>
        <w:t>第一条</w:t>
      </w:r>
      <w:r>
        <w:rPr>
          <w:rFonts w:ascii="仿宋_GB2312" w:hAnsi="仿宋_GB2312" w:cs="仿宋_GB2312" w:hint="eastAsia"/>
          <w:color w:val="000000" w:themeColor="text1"/>
        </w:rPr>
        <w:t xml:space="preserve">　为了加强和规范见义勇为人员的奖励和保护工作，保障见义勇为人员的合法权益，弘扬社会正气，培育和</w:t>
      </w:r>
      <w:proofErr w:type="gramStart"/>
      <w:r>
        <w:rPr>
          <w:rFonts w:ascii="仿宋_GB2312" w:hAnsi="仿宋_GB2312" w:cs="仿宋_GB2312" w:hint="eastAsia"/>
          <w:color w:val="000000" w:themeColor="text1"/>
        </w:rPr>
        <w:t>践行</w:t>
      </w:r>
      <w:proofErr w:type="gramEnd"/>
      <w:r>
        <w:rPr>
          <w:rFonts w:ascii="仿宋_GB2312" w:hAnsi="仿宋_GB2312" w:cs="仿宋_GB2312" w:hint="eastAsia"/>
          <w:color w:val="000000" w:themeColor="text1"/>
        </w:rPr>
        <w:t>社会主义核心价值观，根据《广西壮族自治区见义勇为人员奖励和保护条例》以及有关法律、法规，结合本市实际，制定本规定。</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bdr w:val="single" w:sz="4" w:space="0" w:color="auto"/>
        </w:rPr>
      </w:pPr>
      <w:r>
        <w:rPr>
          <w:rFonts w:ascii="黑体" w:eastAsia="黑体" w:hAnsi="黑体" w:cs="仿宋_GB2312" w:hint="eastAsia"/>
          <w:color w:val="000000" w:themeColor="text1"/>
        </w:rPr>
        <w:t>第二条</w:t>
      </w:r>
      <w:r>
        <w:rPr>
          <w:rFonts w:ascii="仿宋_GB2312" w:hAnsi="仿宋_GB2312" w:cs="仿宋_GB2312" w:hint="eastAsia"/>
          <w:b/>
          <w:color w:val="000000" w:themeColor="text1"/>
        </w:rPr>
        <w:t xml:space="preserve">　</w:t>
      </w:r>
      <w:r>
        <w:rPr>
          <w:rFonts w:ascii="仿宋_GB2312" w:hAnsi="仿宋_GB2312" w:cs="仿宋_GB2312" w:hint="eastAsia"/>
          <w:color w:val="000000" w:themeColor="text1"/>
        </w:rPr>
        <w:t>本规定适用于本市行政区域内见义勇为人员</w:t>
      </w:r>
      <w:r>
        <w:rPr>
          <w:rFonts w:ascii="仿宋_GB2312" w:hAnsi="仿宋_GB2312" w:cs="仿宋_GB2312" w:hint="eastAsia"/>
          <w:bCs/>
          <w:color w:val="000000" w:themeColor="text1"/>
        </w:rPr>
        <w:t>的</w:t>
      </w:r>
      <w:r>
        <w:rPr>
          <w:rFonts w:ascii="仿宋_GB2312" w:hAnsi="仿宋_GB2312" w:cs="仿宋_GB2312" w:hint="eastAsia"/>
          <w:color w:val="000000" w:themeColor="text1"/>
        </w:rPr>
        <w:t>奖励和保护。</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rPr>
      </w:pPr>
      <w:r>
        <w:rPr>
          <w:rFonts w:ascii="仿宋_GB2312" w:hAnsi="仿宋_GB2312" w:cs="仿宋_GB2312" w:hint="eastAsia"/>
          <w:color w:val="000000" w:themeColor="text1"/>
        </w:rPr>
        <w:t>本市户籍居民在本市行政区域外被依法确认为见义勇为人员的，其保护适用本规定。</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第三条</w:t>
      </w:r>
      <w:r>
        <w:rPr>
          <w:rFonts w:ascii="仿宋_GB2312" w:hAnsi="仿宋_GB2312" w:cs="仿宋_GB2312" w:hint="eastAsia"/>
          <w:color w:val="000000" w:themeColor="text1"/>
        </w:rPr>
        <w:t xml:space="preserve">　</w:t>
      </w:r>
      <w:r>
        <w:rPr>
          <w:rFonts w:ascii="仿宋_GB2312" w:hAnsi="仿宋_GB2312" w:cs="仿宋_GB2312" w:hint="eastAsia"/>
          <w:color w:val="000000" w:themeColor="text1"/>
          <w:kern w:val="0"/>
        </w:rPr>
        <w:t>见义勇为人员的申报、确认按照自治区见义勇为人员奖励和保护有关规定执行。</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第四条</w:t>
      </w:r>
      <w:r>
        <w:rPr>
          <w:rFonts w:ascii="仿宋_GB2312" w:hAnsi="仿宋_GB2312" w:cs="仿宋_GB2312" w:hint="eastAsia"/>
          <w:b/>
          <w:color w:val="000000" w:themeColor="text1"/>
        </w:rPr>
        <w:t xml:space="preserve">　</w:t>
      </w:r>
      <w:r>
        <w:rPr>
          <w:rFonts w:ascii="仿宋_GB2312" w:hAnsi="仿宋_GB2312" w:cs="仿宋_GB2312" w:hint="eastAsia"/>
          <w:color w:val="000000" w:themeColor="text1"/>
          <w:kern w:val="0"/>
        </w:rPr>
        <w:t>对见义勇为人员根据其表现和贡献，按照下列规定给予奖励：</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仿宋_GB2312" w:hAnsi="仿宋_GB2312" w:cs="仿宋_GB2312" w:hint="eastAsia"/>
          <w:color w:val="000000" w:themeColor="text1"/>
          <w:kern w:val="0"/>
        </w:rPr>
        <w:t>（一）见义勇为事迹突出，在本市内有较大影响的，由市人民政府颁发见义勇为荣誉证书，给予不低于五万元的奖金；</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仿宋_GB2312" w:hAnsi="仿宋_GB2312" w:cs="仿宋_GB2312" w:hint="eastAsia"/>
          <w:color w:val="000000" w:themeColor="text1"/>
          <w:kern w:val="0"/>
        </w:rPr>
        <w:lastRenderedPageBreak/>
        <w:t>（二）见义勇为事迹比较突出，在县（市、区）内有较大影响的，由县（市、区）人民政府颁发见义勇为荣誉证书，给予不低于三万元的奖金；</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仿宋_GB2312" w:hAnsi="仿宋_GB2312" w:cs="仿宋_GB2312" w:hint="eastAsia"/>
          <w:color w:val="000000" w:themeColor="text1"/>
          <w:kern w:val="0"/>
        </w:rPr>
        <w:t>（三）其他见义勇为人员，由市、县（市、区）社会治安综治统筹部门颁发见义勇为荣誉证书；获得市社会治安综治统筹部门颁发的见义勇为荣誉证书的，给予不低于二万元的奖金，获得县（市、区）社会治安综治统筹部门颁发的见义勇为荣誉证书的，给予不低于一万元的奖金。</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仿宋_GB2312" w:hAnsi="仿宋_GB2312" w:cs="仿宋_GB2312" w:hint="eastAsia"/>
          <w:color w:val="000000" w:themeColor="text1"/>
          <w:kern w:val="0"/>
        </w:rPr>
        <w:t>对见义勇为人员颁发奖金的具体标准，由市、县（市、区）人民政府确定。</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第五条</w:t>
      </w:r>
      <w:r>
        <w:rPr>
          <w:rFonts w:ascii="仿宋_GB2312" w:hAnsi="仿宋_GB2312" w:cs="仿宋_GB2312" w:hint="eastAsia"/>
          <w:b/>
          <w:color w:val="000000" w:themeColor="text1"/>
          <w:kern w:val="0"/>
          <w:shd w:val="clear" w:color="auto" w:fill="FFFFFF"/>
        </w:rPr>
        <w:t xml:space="preserve">　</w:t>
      </w:r>
      <w:r>
        <w:rPr>
          <w:rFonts w:ascii="仿宋_GB2312" w:hAnsi="仿宋_GB2312" w:cs="仿宋_GB2312" w:hint="eastAsia"/>
          <w:color w:val="000000" w:themeColor="text1"/>
          <w:kern w:val="0"/>
        </w:rPr>
        <w:t>市、县（市、区）人民政府以及有关部门应当制定具体措施，保障见义勇为人员及其近亲属的合法权益，在医疗、基本生活、住房、教育、就业等方面给予优先照顾。</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第六条</w:t>
      </w:r>
      <w:r>
        <w:rPr>
          <w:rFonts w:ascii="仿宋_GB2312" w:hAnsi="仿宋_GB2312" w:cs="仿宋_GB2312" w:hint="eastAsia"/>
          <w:b/>
          <w:bCs/>
          <w:color w:val="000000" w:themeColor="text1"/>
          <w:kern w:val="0"/>
          <w:shd w:val="clear" w:color="auto" w:fill="FFFFFF"/>
        </w:rPr>
        <w:t xml:space="preserve">　</w:t>
      </w:r>
      <w:r>
        <w:rPr>
          <w:rFonts w:ascii="仿宋_GB2312" w:hAnsi="仿宋_GB2312" w:cs="仿宋_GB2312" w:hint="eastAsia"/>
          <w:bCs/>
          <w:color w:val="000000" w:themeColor="text1"/>
          <w:kern w:val="0"/>
          <w:shd w:val="clear" w:color="auto" w:fill="FFFFFF"/>
        </w:rPr>
        <w:t>市、县（市、区）</w:t>
      </w:r>
      <w:r>
        <w:rPr>
          <w:rFonts w:ascii="仿宋_GB2312" w:hAnsi="仿宋_GB2312" w:cs="仿宋_GB2312" w:hint="eastAsia"/>
          <w:color w:val="000000" w:themeColor="text1"/>
          <w:kern w:val="0"/>
        </w:rPr>
        <w:t>社会治安综治统筹部门应当常态</w:t>
      </w:r>
      <w:proofErr w:type="gramStart"/>
      <w:r>
        <w:rPr>
          <w:rFonts w:ascii="仿宋_GB2312" w:hAnsi="仿宋_GB2312" w:cs="仿宋_GB2312" w:hint="eastAsia"/>
          <w:color w:val="000000" w:themeColor="text1"/>
          <w:kern w:val="0"/>
        </w:rPr>
        <w:t>化开展</w:t>
      </w:r>
      <w:proofErr w:type="gramEnd"/>
      <w:r>
        <w:rPr>
          <w:rFonts w:ascii="仿宋_GB2312" w:hAnsi="仿宋_GB2312" w:cs="仿宋_GB2312" w:hint="eastAsia"/>
          <w:color w:val="000000" w:themeColor="text1"/>
          <w:kern w:val="0"/>
        </w:rPr>
        <w:t>慰问、扶助和抚恤见义勇为人员及其家庭的活动，为见义勇为人员做好服务工作。</w:t>
      </w:r>
    </w:p>
    <w:p w:rsidR="00800447" w:rsidRDefault="001039F8" w:rsidP="001039F8">
      <w:pPr>
        <w:overflowPunct w:val="0"/>
        <w:topLinePunct/>
        <w:adjustRightIn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第七条</w:t>
      </w:r>
      <w:r>
        <w:rPr>
          <w:rFonts w:ascii="仿宋_GB2312" w:hAnsi="仿宋_GB2312" w:cs="仿宋_GB2312" w:hint="eastAsia"/>
          <w:color w:val="000000" w:themeColor="text1"/>
          <w:kern w:val="0"/>
        </w:rPr>
        <w:t xml:space="preserve">　任何单位或者个人对见义勇为负伤人员，应当及时告知公安机关和医疗机构，并采取合理措施协助救治、援助。医疗机构应当及时组织救治，不得以任何理由推诿、拒绝或者拖延治疗。</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第八条</w:t>
      </w:r>
      <w:r>
        <w:rPr>
          <w:rFonts w:ascii="仿宋_GB2312" w:hAnsi="仿宋_GB2312" w:cs="仿宋_GB2312" w:hint="eastAsia"/>
          <w:b/>
          <w:color w:val="000000" w:themeColor="text1"/>
          <w:kern w:val="0"/>
        </w:rPr>
        <w:t xml:space="preserve">　</w:t>
      </w:r>
      <w:r>
        <w:rPr>
          <w:rFonts w:ascii="仿宋_GB2312" w:hAnsi="仿宋_GB2312" w:cs="仿宋_GB2312" w:hint="eastAsia"/>
          <w:color w:val="000000" w:themeColor="text1"/>
          <w:kern w:val="0"/>
        </w:rPr>
        <w:t>见义勇为负伤人员的医疗、护理、交通等合理费用，有加害人、责任人的，由加害人、责任人依法承担。无加害人、责任人或者加害人、责任人不明、逃逸或者无力承担的，按照自</w:t>
      </w:r>
      <w:r>
        <w:rPr>
          <w:rFonts w:ascii="仿宋_GB2312" w:hAnsi="仿宋_GB2312" w:cs="仿宋_GB2312" w:hint="eastAsia"/>
          <w:color w:val="000000" w:themeColor="text1"/>
          <w:kern w:val="0"/>
        </w:rPr>
        <w:lastRenderedPageBreak/>
        <w:t>治区见义勇为人员奖励和保护有关规定支付</w:t>
      </w:r>
      <w:r>
        <w:rPr>
          <w:rFonts w:ascii="黑体" w:eastAsia="黑体" w:hAnsi="黑体" w:cs="黑体" w:hint="eastAsia"/>
          <w:color w:val="000000" w:themeColor="text1"/>
          <w:kern w:val="0"/>
        </w:rPr>
        <w:t>。</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仿宋_GB2312" w:hAnsi="仿宋_GB2312" w:cs="仿宋_GB2312" w:hint="eastAsia"/>
          <w:color w:val="000000" w:themeColor="text1"/>
          <w:kern w:val="0"/>
        </w:rPr>
        <w:t>在加害人、责任人承担责任前或者无加害人、责任人的，见义勇为负伤人员救治期间的医疗费用，由见义勇为行为发生地县（市、区）社会治安综治统筹部门从见义勇为专项经费中先行垫付。</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第九条</w:t>
      </w:r>
      <w:r>
        <w:rPr>
          <w:rFonts w:ascii="黑体" w:eastAsia="黑体" w:hAnsi="黑体" w:cs="黑体" w:hint="eastAsia"/>
          <w:color w:val="000000" w:themeColor="text1"/>
          <w:kern w:val="0"/>
        </w:rPr>
        <w:t xml:space="preserve">　</w:t>
      </w:r>
      <w:r>
        <w:rPr>
          <w:rFonts w:ascii="仿宋_GB2312" w:hAnsi="仿宋_GB2312" w:cs="仿宋_GB2312" w:hint="eastAsia"/>
          <w:color w:val="000000" w:themeColor="text1"/>
          <w:kern w:val="0"/>
        </w:rPr>
        <w:t>见义勇为负伤人员因长期治疗或者见义勇为烈士的配偶、子女、父母有重大疾病，导致家庭医疗费用负担较重的，应当按照优抚、社会救助相关规定给予保障。见义勇为专项经费应当给予适当医疗费用补助。</w:t>
      </w:r>
    </w:p>
    <w:p w:rsidR="00800447" w:rsidRDefault="001039F8" w:rsidP="001039F8">
      <w:pPr>
        <w:overflowPunct w:val="0"/>
        <w:topLinePunct/>
        <w:adjustRightInd w:val="0"/>
        <w:snapToGrid w:val="0"/>
        <w:spacing w:line="590" w:lineRule="exact"/>
        <w:ind w:firstLineChars="200" w:firstLine="640"/>
        <w:rPr>
          <w:rFonts w:ascii="Times New Roman" w:hAnsi="仿宋_GB2312"/>
          <w:color w:val="000000" w:themeColor="text1"/>
          <w:kern w:val="0"/>
          <w:sz w:val="28"/>
          <w:szCs w:val="28"/>
        </w:rPr>
      </w:pPr>
      <w:r>
        <w:rPr>
          <w:rFonts w:ascii="仿宋_GB2312" w:hAnsi="仿宋_GB2312" w:cs="仿宋_GB2312" w:hint="eastAsia"/>
          <w:color w:val="000000" w:themeColor="text1"/>
          <w:kern w:val="0"/>
        </w:rPr>
        <w:t>见义勇为负伤人员在后续治疗中，享受优先挂号、优先就诊、优先取药、优先住院等待遇。</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第十条</w:t>
      </w:r>
      <w:r>
        <w:rPr>
          <w:rFonts w:ascii="仿宋_GB2312" w:hAnsi="仿宋_GB2312" w:cs="仿宋_GB2312" w:hint="eastAsia"/>
          <w:color w:val="000000" w:themeColor="text1"/>
          <w:kern w:val="0"/>
        </w:rPr>
        <w:t xml:space="preserve">　见义</w:t>
      </w:r>
      <w:r>
        <w:rPr>
          <w:rFonts w:ascii="仿宋_GB2312" w:hAnsi="仿宋_GB2312" w:cs="仿宋_GB2312" w:hint="eastAsia"/>
          <w:color w:val="000000" w:themeColor="text1"/>
          <w:spacing w:val="-2"/>
          <w:kern w:val="0"/>
        </w:rPr>
        <w:t>勇为人员牺牲或者去世的，市社会治安综治统筹部门协调殡葬管理机构为其免费提供基本殡葬服务、安排公益性公墓墓位进行安葬，并在公墓使用期间免收公墓墓位维护管理费。</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第十一条</w:t>
      </w:r>
      <w:r>
        <w:rPr>
          <w:rFonts w:ascii="仿宋_GB2312" w:hAnsi="仿宋_GB2312" w:cs="仿宋_GB2312" w:hint="eastAsia"/>
          <w:b/>
          <w:color w:val="000000" w:themeColor="text1"/>
          <w:kern w:val="0"/>
        </w:rPr>
        <w:t xml:space="preserve">　</w:t>
      </w:r>
      <w:r>
        <w:rPr>
          <w:rFonts w:ascii="仿宋_GB2312" w:hAnsi="仿宋_GB2312" w:cs="仿宋_GB2312" w:hint="eastAsia"/>
          <w:color w:val="000000" w:themeColor="text1"/>
          <w:kern w:val="0"/>
        </w:rPr>
        <w:t>鼓励志愿者、志愿服务组织和其他组织为见义勇为人员及其家庭提供志愿服务。</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仿宋_GB2312" w:hAnsi="仿宋_GB2312" w:cs="仿宋_GB2312" w:hint="eastAsia"/>
          <w:color w:val="000000" w:themeColor="text1"/>
          <w:kern w:val="0"/>
        </w:rPr>
        <w:t>鼓励社会组织、社会工作服务机构、企业等社会力量参与困难见义勇为人员救助帮扶活动。</w:t>
      </w:r>
    </w:p>
    <w:p w:rsidR="00800447" w:rsidRDefault="001039F8" w:rsidP="001039F8">
      <w:pPr>
        <w:overflowPunct w:val="0"/>
        <w:topLinePunct/>
        <w:adjustRightInd w:val="0"/>
        <w:snapToGri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第十二条</w:t>
      </w:r>
      <w:r>
        <w:rPr>
          <w:rFonts w:ascii="Times New Roman" w:hAnsi="仿宋_GB2312" w:hint="eastAsia"/>
          <w:color w:val="000000" w:themeColor="text1"/>
        </w:rPr>
        <w:t xml:space="preserve">　</w:t>
      </w:r>
      <w:r>
        <w:rPr>
          <w:rFonts w:ascii="仿宋_GB2312" w:hAnsi="仿宋_GB2312" w:cs="仿宋_GB2312" w:hint="eastAsia"/>
          <w:color w:val="000000" w:themeColor="text1"/>
          <w:kern w:val="0"/>
        </w:rPr>
        <w:t>本市每年三月集中开展见义勇为宣传活动，宣传见义勇为人员先进事迹，普及科学合理实施见义勇为知识，解读见义勇为人员奖励和保护政策，营造全社会崇尚、关心、支持见义勇为的良好氛围。</w:t>
      </w:r>
    </w:p>
    <w:p w:rsidR="00800447" w:rsidRDefault="001039F8" w:rsidP="001039F8">
      <w:pPr>
        <w:overflowPunct w:val="0"/>
        <w:topLinePunct/>
        <w:adjustRightIn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t>第十三条</w:t>
      </w:r>
      <w:r>
        <w:rPr>
          <w:rFonts w:ascii="仿宋_GB2312" w:hAnsi="仿宋_GB2312" w:cs="仿宋_GB2312" w:hint="eastAsia"/>
          <w:color w:val="000000" w:themeColor="text1"/>
          <w:kern w:val="0"/>
        </w:rPr>
        <w:t xml:space="preserve">　任何单位和个人不得歪曲、丑化、亵渎、否定见义勇为人员事迹。</w:t>
      </w:r>
    </w:p>
    <w:p w:rsidR="00800447" w:rsidRDefault="001039F8" w:rsidP="001039F8">
      <w:pPr>
        <w:overflowPunct w:val="0"/>
        <w:autoSpaceDE w:val="0"/>
        <w:autoSpaceDN w:val="0"/>
        <w:adjustRightInd w:val="0"/>
        <w:spacing w:line="590" w:lineRule="exact"/>
        <w:ind w:firstLineChars="200" w:firstLine="640"/>
        <w:rPr>
          <w:rFonts w:ascii="仿宋_GB2312" w:hAnsi="仿宋_GB2312" w:cs="仿宋_GB2312"/>
          <w:color w:val="000000" w:themeColor="text1"/>
          <w:kern w:val="0"/>
        </w:rPr>
      </w:pPr>
      <w:r>
        <w:rPr>
          <w:rFonts w:ascii="黑体" w:eastAsia="黑体" w:hAnsi="黑体" w:cs="仿宋_GB2312" w:hint="eastAsia"/>
          <w:color w:val="000000" w:themeColor="text1"/>
        </w:rPr>
        <w:lastRenderedPageBreak/>
        <w:t>第十四条</w:t>
      </w:r>
      <w:r>
        <w:rPr>
          <w:rFonts w:ascii="仿宋_GB2312" w:hAnsi="仿宋_GB2312" w:cs="仿宋_GB2312" w:hint="eastAsia"/>
          <w:color w:val="000000" w:themeColor="text1"/>
          <w:kern w:val="0"/>
        </w:rPr>
        <w:t xml:space="preserve">　本规定自</w:t>
      </w:r>
      <w:r>
        <w:rPr>
          <w:rFonts w:ascii="仿宋_GB2312" w:hAnsi="仿宋_GB2312" w:cs="仿宋_GB2312" w:hint="eastAsia"/>
          <w:color w:val="000000" w:themeColor="text1"/>
          <w:kern w:val="0"/>
        </w:rPr>
        <w:t>2024</w:t>
      </w:r>
      <w:r>
        <w:rPr>
          <w:rFonts w:ascii="仿宋_GB2312" w:hAnsi="仿宋_GB2312" w:cs="仿宋_GB2312" w:hint="eastAsia"/>
          <w:color w:val="000000" w:themeColor="text1"/>
          <w:kern w:val="0"/>
        </w:rPr>
        <w:t>年</w:t>
      </w:r>
      <w:r>
        <w:rPr>
          <w:rFonts w:ascii="仿宋_GB2312" w:hAnsi="仿宋_GB2312" w:cs="仿宋_GB2312" w:hint="eastAsia"/>
          <w:color w:val="000000" w:themeColor="text1"/>
          <w:kern w:val="0"/>
        </w:rPr>
        <w:t>7</w:t>
      </w:r>
      <w:r>
        <w:rPr>
          <w:rFonts w:ascii="仿宋_GB2312" w:hAnsi="仿宋_GB2312" w:cs="仿宋_GB2312" w:hint="eastAsia"/>
          <w:color w:val="000000" w:themeColor="text1"/>
          <w:kern w:val="0"/>
        </w:rPr>
        <w:t>月</w:t>
      </w:r>
      <w:r>
        <w:rPr>
          <w:rFonts w:ascii="仿宋_GB2312" w:hAnsi="仿宋_GB2312" w:cs="仿宋_GB2312" w:hint="eastAsia"/>
          <w:color w:val="000000" w:themeColor="text1"/>
          <w:kern w:val="0"/>
        </w:rPr>
        <w:t>1</w:t>
      </w:r>
      <w:r>
        <w:rPr>
          <w:rFonts w:ascii="仿宋_GB2312" w:hAnsi="仿宋_GB2312" w:cs="仿宋_GB2312" w:hint="eastAsia"/>
          <w:color w:val="000000" w:themeColor="text1"/>
          <w:kern w:val="0"/>
        </w:rPr>
        <w:t>日起施行。</w:t>
      </w:r>
      <w:r>
        <w:rPr>
          <w:rFonts w:ascii="仿宋_GB2312" w:hAnsi="仿宋_GB2312" w:cs="仿宋_GB2312" w:hint="eastAsia"/>
          <w:color w:val="000000" w:themeColor="text1"/>
          <w:kern w:val="0"/>
        </w:rPr>
        <w:t>2004</w:t>
      </w:r>
      <w:r>
        <w:rPr>
          <w:rFonts w:ascii="仿宋_GB2312" w:hAnsi="仿宋_GB2312" w:cs="仿宋_GB2312" w:hint="eastAsia"/>
          <w:color w:val="000000" w:themeColor="text1"/>
          <w:kern w:val="0"/>
        </w:rPr>
        <w:t>年</w:t>
      </w:r>
      <w:r>
        <w:rPr>
          <w:rFonts w:ascii="仿宋_GB2312" w:hAnsi="仿宋_GB2312" w:cs="仿宋_GB2312" w:hint="eastAsia"/>
          <w:color w:val="000000" w:themeColor="text1"/>
          <w:kern w:val="0"/>
        </w:rPr>
        <w:t>12</w:t>
      </w:r>
      <w:r>
        <w:rPr>
          <w:rFonts w:ascii="仿宋_GB2312" w:hAnsi="仿宋_GB2312" w:cs="仿宋_GB2312" w:hint="eastAsia"/>
          <w:color w:val="000000" w:themeColor="text1"/>
          <w:kern w:val="0"/>
        </w:rPr>
        <w:t>月</w:t>
      </w:r>
      <w:r>
        <w:rPr>
          <w:rFonts w:ascii="仿宋_GB2312" w:hAnsi="仿宋_GB2312" w:cs="仿宋_GB2312" w:hint="eastAsia"/>
          <w:color w:val="000000" w:themeColor="text1"/>
          <w:kern w:val="0"/>
        </w:rPr>
        <w:t>1</w:t>
      </w:r>
      <w:r>
        <w:rPr>
          <w:rFonts w:ascii="仿宋_GB2312" w:hAnsi="仿宋_GB2312" w:cs="仿宋_GB2312" w:hint="eastAsia"/>
          <w:color w:val="000000" w:themeColor="text1"/>
          <w:kern w:val="0"/>
        </w:rPr>
        <w:t>日起施行的《南宁市奖励和保护见义勇为人员条例》同时废止。</w:t>
      </w:r>
    </w:p>
    <w:sectPr w:rsidR="00800447">
      <w:footerReference w:type="even" r:id="rId8"/>
      <w:footerReference w:type="default" r:id="rId9"/>
      <w:pgSz w:w="11906" w:h="16838"/>
      <w:pgMar w:top="1871" w:right="1418" w:bottom="1985" w:left="1418" w:header="851" w:footer="1361"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39F8">
      <w:r>
        <w:separator/>
      </w:r>
    </w:p>
  </w:endnote>
  <w:endnote w:type="continuationSeparator" w:id="0">
    <w:p w:rsidR="00000000" w:rsidRDefault="0010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47" w:rsidRDefault="001039F8">
    <w:pPr>
      <w:pStyle w:val="a4"/>
    </w:pPr>
    <w:r>
      <w:rPr>
        <w:rFonts w:ascii="仿宋_GB2312" w:hint="eastAsia"/>
        <w:sz w:val="32"/>
        <w:szCs w:val="32"/>
      </w:rPr>
      <w:fldChar w:fldCharType="begin"/>
    </w:r>
    <w:r>
      <w:rPr>
        <w:rFonts w:ascii="仿宋_GB2312" w:hint="eastAsia"/>
        <w:sz w:val="32"/>
        <w:szCs w:val="32"/>
      </w:rPr>
      <w:instrText>PAGE   \* MERGEFORMAT</w:instrText>
    </w:r>
    <w:r>
      <w:rPr>
        <w:rFonts w:ascii="仿宋_GB2312" w:hint="eastAsia"/>
        <w:sz w:val="32"/>
        <w:szCs w:val="32"/>
      </w:rPr>
      <w:fldChar w:fldCharType="separate"/>
    </w:r>
    <w:r w:rsidRPr="001039F8">
      <w:rPr>
        <w:rFonts w:ascii="仿宋_GB2312"/>
        <w:noProof/>
        <w:sz w:val="32"/>
        <w:szCs w:val="32"/>
        <w:lang w:val="zh-CN"/>
      </w:rPr>
      <w:t>-</w:t>
    </w:r>
    <w:r>
      <w:rPr>
        <w:rFonts w:ascii="仿宋_GB2312"/>
        <w:noProof/>
        <w:sz w:val="32"/>
        <w:szCs w:val="32"/>
      </w:rPr>
      <w:t xml:space="preserve"> 2 -</w:t>
    </w:r>
    <w:r>
      <w:rPr>
        <w:rFonts w:ascii="仿宋_GB2312" w:hint="eastAsia"/>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47" w:rsidRDefault="001039F8">
    <w:pPr>
      <w:pStyle w:val="a4"/>
      <w:jc w:val="right"/>
    </w:pPr>
    <w:r>
      <w:rPr>
        <w:rFonts w:ascii="仿宋_GB2312" w:hint="eastAsia"/>
        <w:sz w:val="32"/>
        <w:szCs w:val="32"/>
      </w:rPr>
      <w:fldChar w:fldCharType="begin"/>
    </w:r>
    <w:r>
      <w:rPr>
        <w:rFonts w:ascii="仿宋_GB2312" w:hint="eastAsia"/>
        <w:sz w:val="32"/>
        <w:szCs w:val="32"/>
      </w:rPr>
      <w:instrText>PAGE   \* MERGEFORMAT</w:instrText>
    </w:r>
    <w:r>
      <w:rPr>
        <w:rFonts w:ascii="仿宋_GB2312" w:hint="eastAsia"/>
        <w:sz w:val="32"/>
        <w:szCs w:val="32"/>
      </w:rPr>
      <w:fldChar w:fldCharType="separate"/>
    </w:r>
    <w:r w:rsidRPr="001039F8">
      <w:rPr>
        <w:rFonts w:ascii="仿宋_GB2312"/>
        <w:noProof/>
        <w:sz w:val="32"/>
        <w:szCs w:val="32"/>
        <w:lang w:val="zh-CN"/>
      </w:rPr>
      <w:t>-</w:t>
    </w:r>
    <w:r>
      <w:rPr>
        <w:rFonts w:ascii="仿宋_GB2312"/>
        <w:noProof/>
        <w:sz w:val="32"/>
        <w:szCs w:val="32"/>
      </w:rPr>
      <w:t xml:space="preserve"> 1 -</w:t>
    </w:r>
    <w:r>
      <w:rPr>
        <w:rFonts w:ascii="仿宋_GB2312" w:hint="eastAsia"/>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39F8">
      <w:r>
        <w:separator/>
      </w:r>
    </w:p>
  </w:footnote>
  <w:footnote w:type="continuationSeparator" w:id="0">
    <w:p w:rsidR="00000000" w:rsidRDefault="00103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GVmMGU0MGZhNzMxMDFjMWFjODBhZWU0ZjUxYTEifQ=="/>
  </w:docVars>
  <w:rsids>
    <w:rsidRoot w:val="00773657"/>
    <w:rsid w:val="00000B70"/>
    <w:rsid w:val="00003DA9"/>
    <w:rsid w:val="00004705"/>
    <w:rsid w:val="00005F85"/>
    <w:rsid w:val="000114AF"/>
    <w:rsid w:val="000116C4"/>
    <w:rsid w:val="00015473"/>
    <w:rsid w:val="000158ED"/>
    <w:rsid w:val="00017084"/>
    <w:rsid w:val="00021453"/>
    <w:rsid w:val="000218F4"/>
    <w:rsid w:val="00022536"/>
    <w:rsid w:val="00023DC8"/>
    <w:rsid w:val="000276A6"/>
    <w:rsid w:val="00032551"/>
    <w:rsid w:val="00033CD8"/>
    <w:rsid w:val="0003528A"/>
    <w:rsid w:val="00037BFB"/>
    <w:rsid w:val="00040563"/>
    <w:rsid w:val="00042113"/>
    <w:rsid w:val="00043893"/>
    <w:rsid w:val="0004489D"/>
    <w:rsid w:val="0004564E"/>
    <w:rsid w:val="000542D1"/>
    <w:rsid w:val="00057D9E"/>
    <w:rsid w:val="000600F3"/>
    <w:rsid w:val="000653A9"/>
    <w:rsid w:val="00066F2D"/>
    <w:rsid w:val="000711A4"/>
    <w:rsid w:val="0007261C"/>
    <w:rsid w:val="00072DF2"/>
    <w:rsid w:val="0007450A"/>
    <w:rsid w:val="00082E84"/>
    <w:rsid w:val="00082EF1"/>
    <w:rsid w:val="000838A2"/>
    <w:rsid w:val="00084DFA"/>
    <w:rsid w:val="00090DE9"/>
    <w:rsid w:val="000940D1"/>
    <w:rsid w:val="0009653F"/>
    <w:rsid w:val="000978A3"/>
    <w:rsid w:val="00097C2A"/>
    <w:rsid w:val="000A1E84"/>
    <w:rsid w:val="000A2C71"/>
    <w:rsid w:val="000A44A6"/>
    <w:rsid w:val="000A5AE3"/>
    <w:rsid w:val="000A7138"/>
    <w:rsid w:val="000B50E1"/>
    <w:rsid w:val="000B5C3E"/>
    <w:rsid w:val="000B72D3"/>
    <w:rsid w:val="000B7573"/>
    <w:rsid w:val="000C269E"/>
    <w:rsid w:val="000C4C14"/>
    <w:rsid w:val="000C6B2A"/>
    <w:rsid w:val="000C7128"/>
    <w:rsid w:val="000D2E1D"/>
    <w:rsid w:val="000D46C2"/>
    <w:rsid w:val="000D5027"/>
    <w:rsid w:val="000D52E3"/>
    <w:rsid w:val="000D7374"/>
    <w:rsid w:val="000D7BFC"/>
    <w:rsid w:val="000E0EA2"/>
    <w:rsid w:val="000E2844"/>
    <w:rsid w:val="000E4944"/>
    <w:rsid w:val="000E4C60"/>
    <w:rsid w:val="000E4F91"/>
    <w:rsid w:val="000E5009"/>
    <w:rsid w:val="000E5217"/>
    <w:rsid w:val="000E6431"/>
    <w:rsid w:val="000E6AE1"/>
    <w:rsid w:val="000E75D4"/>
    <w:rsid w:val="000F1D2F"/>
    <w:rsid w:val="000F2418"/>
    <w:rsid w:val="000F2A90"/>
    <w:rsid w:val="000F6996"/>
    <w:rsid w:val="001011D0"/>
    <w:rsid w:val="00101344"/>
    <w:rsid w:val="001039F8"/>
    <w:rsid w:val="0010624D"/>
    <w:rsid w:val="001078A2"/>
    <w:rsid w:val="0010797E"/>
    <w:rsid w:val="00110068"/>
    <w:rsid w:val="0011138C"/>
    <w:rsid w:val="0011191E"/>
    <w:rsid w:val="00112264"/>
    <w:rsid w:val="00113A67"/>
    <w:rsid w:val="00113E43"/>
    <w:rsid w:val="00115027"/>
    <w:rsid w:val="00116146"/>
    <w:rsid w:val="00121849"/>
    <w:rsid w:val="00122A26"/>
    <w:rsid w:val="00122BB2"/>
    <w:rsid w:val="001234F9"/>
    <w:rsid w:val="001239A9"/>
    <w:rsid w:val="00124149"/>
    <w:rsid w:val="00125AA6"/>
    <w:rsid w:val="00127E6D"/>
    <w:rsid w:val="00135382"/>
    <w:rsid w:val="001409BD"/>
    <w:rsid w:val="001413D9"/>
    <w:rsid w:val="00144278"/>
    <w:rsid w:val="001448ED"/>
    <w:rsid w:val="00144A07"/>
    <w:rsid w:val="00145513"/>
    <w:rsid w:val="00145E24"/>
    <w:rsid w:val="0014646A"/>
    <w:rsid w:val="00146D5F"/>
    <w:rsid w:val="00147EAE"/>
    <w:rsid w:val="0015336E"/>
    <w:rsid w:val="001548D8"/>
    <w:rsid w:val="00157506"/>
    <w:rsid w:val="001653E8"/>
    <w:rsid w:val="00166CCA"/>
    <w:rsid w:val="001802BA"/>
    <w:rsid w:val="00184914"/>
    <w:rsid w:val="00184C40"/>
    <w:rsid w:val="001866D4"/>
    <w:rsid w:val="001902A3"/>
    <w:rsid w:val="001928E7"/>
    <w:rsid w:val="00195CEF"/>
    <w:rsid w:val="001A2327"/>
    <w:rsid w:val="001A285C"/>
    <w:rsid w:val="001A2E55"/>
    <w:rsid w:val="001A3389"/>
    <w:rsid w:val="001A3B8B"/>
    <w:rsid w:val="001A72AC"/>
    <w:rsid w:val="001A7BC7"/>
    <w:rsid w:val="001B0748"/>
    <w:rsid w:val="001B2CF6"/>
    <w:rsid w:val="001B4A2E"/>
    <w:rsid w:val="001B535E"/>
    <w:rsid w:val="001C10E0"/>
    <w:rsid w:val="001C1FBD"/>
    <w:rsid w:val="001C26CB"/>
    <w:rsid w:val="001C32F6"/>
    <w:rsid w:val="001D17F4"/>
    <w:rsid w:val="001D1F38"/>
    <w:rsid w:val="001D41B4"/>
    <w:rsid w:val="001D6F4C"/>
    <w:rsid w:val="001E0FA5"/>
    <w:rsid w:val="001E1A88"/>
    <w:rsid w:val="001E256A"/>
    <w:rsid w:val="001E3553"/>
    <w:rsid w:val="001E4F78"/>
    <w:rsid w:val="001E65EA"/>
    <w:rsid w:val="001F0854"/>
    <w:rsid w:val="001F154F"/>
    <w:rsid w:val="002005E3"/>
    <w:rsid w:val="00201DB0"/>
    <w:rsid w:val="00204030"/>
    <w:rsid w:val="00205674"/>
    <w:rsid w:val="002058FB"/>
    <w:rsid w:val="0020614E"/>
    <w:rsid w:val="0020621E"/>
    <w:rsid w:val="002118B2"/>
    <w:rsid w:val="00211E44"/>
    <w:rsid w:val="00212245"/>
    <w:rsid w:val="00212309"/>
    <w:rsid w:val="00213973"/>
    <w:rsid w:val="00215475"/>
    <w:rsid w:val="00216FBD"/>
    <w:rsid w:val="002171A7"/>
    <w:rsid w:val="00226612"/>
    <w:rsid w:val="00226CF3"/>
    <w:rsid w:val="00231748"/>
    <w:rsid w:val="00231B38"/>
    <w:rsid w:val="00231D04"/>
    <w:rsid w:val="002328FE"/>
    <w:rsid w:val="00233A81"/>
    <w:rsid w:val="0023562E"/>
    <w:rsid w:val="00236D89"/>
    <w:rsid w:val="00237EE3"/>
    <w:rsid w:val="002410C5"/>
    <w:rsid w:val="00241EDB"/>
    <w:rsid w:val="0024259D"/>
    <w:rsid w:val="002431DF"/>
    <w:rsid w:val="00245072"/>
    <w:rsid w:val="0024706E"/>
    <w:rsid w:val="002473AB"/>
    <w:rsid w:val="00250ACB"/>
    <w:rsid w:val="002514E4"/>
    <w:rsid w:val="002558F1"/>
    <w:rsid w:val="002560A0"/>
    <w:rsid w:val="00260B60"/>
    <w:rsid w:val="00262EBB"/>
    <w:rsid w:val="00263784"/>
    <w:rsid w:val="00265E12"/>
    <w:rsid w:val="00267437"/>
    <w:rsid w:val="002675A2"/>
    <w:rsid w:val="00272D05"/>
    <w:rsid w:val="002733DD"/>
    <w:rsid w:val="00275422"/>
    <w:rsid w:val="002755DF"/>
    <w:rsid w:val="00275FE9"/>
    <w:rsid w:val="00277792"/>
    <w:rsid w:val="002803E2"/>
    <w:rsid w:val="00280C88"/>
    <w:rsid w:val="002827EB"/>
    <w:rsid w:val="00285294"/>
    <w:rsid w:val="00285D94"/>
    <w:rsid w:val="002953EA"/>
    <w:rsid w:val="002976C7"/>
    <w:rsid w:val="002A258C"/>
    <w:rsid w:val="002A51BD"/>
    <w:rsid w:val="002A67A6"/>
    <w:rsid w:val="002B264A"/>
    <w:rsid w:val="002B3426"/>
    <w:rsid w:val="002B4255"/>
    <w:rsid w:val="002B4A31"/>
    <w:rsid w:val="002B4DFC"/>
    <w:rsid w:val="002B61F6"/>
    <w:rsid w:val="002B6D16"/>
    <w:rsid w:val="002C3B66"/>
    <w:rsid w:val="002C4E1D"/>
    <w:rsid w:val="002C4F75"/>
    <w:rsid w:val="002C6A72"/>
    <w:rsid w:val="002D311F"/>
    <w:rsid w:val="002D3297"/>
    <w:rsid w:val="002D474B"/>
    <w:rsid w:val="002D47A4"/>
    <w:rsid w:val="002D7BD9"/>
    <w:rsid w:val="002E1F79"/>
    <w:rsid w:val="002E48DD"/>
    <w:rsid w:val="002E596D"/>
    <w:rsid w:val="002E5F75"/>
    <w:rsid w:val="002E7A57"/>
    <w:rsid w:val="002F5BE4"/>
    <w:rsid w:val="002F6B15"/>
    <w:rsid w:val="002F6B1E"/>
    <w:rsid w:val="00300744"/>
    <w:rsid w:val="003019D3"/>
    <w:rsid w:val="00302AB8"/>
    <w:rsid w:val="0030416B"/>
    <w:rsid w:val="00305468"/>
    <w:rsid w:val="00313F15"/>
    <w:rsid w:val="00314975"/>
    <w:rsid w:val="003213CD"/>
    <w:rsid w:val="00323AB6"/>
    <w:rsid w:val="00325C4B"/>
    <w:rsid w:val="00326388"/>
    <w:rsid w:val="00331538"/>
    <w:rsid w:val="0033209C"/>
    <w:rsid w:val="00332123"/>
    <w:rsid w:val="00334D65"/>
    <w:rsid w:val="00341D4C"/>
    <w:rsid w:val="0034226B"/>
    <w:rsid w:val="00343249"/>
    <w:rsid w:val="00344D3F"/>
    <w:rsid w:val="00345D8C"/>
    <w:rsid w:val="0034758F"/>
    <w:rsid w:val="0035147D"/>
    <w:rsid w:val="003523A0"/>
    <w:rsid w:val="00353758"/>
    <w:rsid w:val="00361C14"/>
    <w:rsid w:val="00362538"/>
    <w:rsid w:val="00366E90"/>
    <w:rsid w:val="00370344"/>
    <w:rsid w:val="003714B2"/>
    <w:rsid w:val="003722A2"/>
    <w:rsid w:val="0037409B"/>
    <w:rsid w:val="003751E7"/>
    <w:rsid w:val="00380668"/>
    <w:rsid w:val="00384B6B"/>
    <w:rsid w:val="00387833"/>
    <w:rsid w:val="00392503"/>
    <w:rsid w:val="003971D4"/>
    <w:rsid w:val="00397F98"/>
    <w:rsid w:val="003A1CC1"/>
    <w:rsid w:val="003A1EEE"/>
    <w:rsid w:val="003A259A"/>
    <w:rsid w:val="003A5316"/>
    <w:rsid w:val="003B05B9"/>
    <w:rsid w:val="003B1C59"/>
    <w:rsid w:val="003B30E9"/>
    <w:rsid w:val="003B4C20"/>
    <w:rsid w:val="003B4C5E"/>
    <w:rsid w:val="003B715F"/>
    <w:rsid w:val="003C2220"/>
    <w:rsid w:val="003C242E"/>
    <w:rsid w:val="003C30A7"/>
    <w:rsid w:val="003C3BF5"/>
    <w:rsid w:val="003C47A3"/>
    <w:rsid w:val="003C751E"/>
    <w:rsid w:val="003D23CC"/>
    <w:rsid w:val="003D2556"/>
    <w:rsid w:val="003D2590"/>
    <w:rsid w:val="003D2B9E"/>
    <w:rsid w:val="003D2DF5"/>
    <w:rsid w:val="003D381B"/>
    <w:rsid w:val="003D3823"/>
    <w:rsid w:val="003D3A5C"/>
    <w:rsid w:val="003D498D"/>
    <w:rsid w:val="003D7C74"/>
    <w:rsid w:val="003E1673"/>
    <w:rsid w:val="003E7776"/>
    <w:rsid w:val="003F40F7"/>
    <w:rsid w:val="003F5EDF"/>
    <w:rsid w:val="003F6430"/>
    <w:rsid w:val="003F6A83"/>
    <w:rsid w:val="003F7F84"/>
    <w:rsid w:val="004008EE"/>
    <w:rsid w:val="00400FC2"/>
    <w:rsid w:val="00402056"/>
    <w:rsid w:val="00404616"/>
    <w:rsid w:val="004073D1"/>
    <w:rsid w:val="00411B40"/>
    <w:rsid w:val="00414160"/>
    <w:rsid w:val="0041473C"/>
    <w:rsid w:val="004148F0"/>
    <w:rsid w:val="00414F80"/>
    <w:rsid w:val="00417AC9"/>
    <w:rsid w:val="00421A89"/>
    <w:rsid w:val="004264DD"/>
    <w:rsid w:val="004269E0"/>
    <w:rsid w:val="00430FAB"/>
    <w:rsid w:val="00432BC3"/>
    <w:rsid w:val="00432DD5"/>
    <w:rsid w:val="004352C5"/>
    <w:rsid w:val="00435CE7"/>
    <w:rsid w:val="00435FCB"/>
    <w:rsid w:val="004426AF"/>
    <w:rsid w:val="00443238"/>
    <w:rsid w:val="00443C9A"/>
    <w:rsid w:val="00446810"/>
    <w:rsid w:val="00447A6E"/>
    <w:rsid w:val="004504A2"/>
    <w:rsid w:val="00452C5C"/>
    <w:rsid w:val="0045354C"/>
    <w:rsid w:val="0046091B"/>
    <w:rsid w:val="004609D2"/>
    <w:rsid w:val="00463617"/>
    <w:rsid w:val="004636A6"/>
    <w:rsid w:val="004649CE"/>
    <w:rsid w:val="004678F7"/>
    <w:rsid w:val="00467EF0"/>
    <w:rsid w:val="0047160B"/>
    <w:rsid w:val="00471F25"/>
    <w:rsid w:val="00472E30"/>
    <w:rsid w:val="00473C49"/>
    <w:rsid w:val="004757CD"/>
    <w:rsid w:val="0047679F"/>
    <w:rsid w:val="00483293"/>
    <w:rsid w:val="00485A54"/>
    <w:rsid w:val="004877CF"/>
    <w:rsid w:val="0048798F"/>
    <w:rsid w:val="00490371"/>
    <w:rsid w:val="00492445"/>
    <w:rsid w:val="00495F56"/>
    <w:rsid w:val="0049727D"/>
    <w:rsid w:val="004A0FB2"/>
    <w:rsid w:val="004A1018"/>
    <w:rsid w:val="004A1063"/>
    <w:rsid w:val="004A5A11"/>
    <w:rsid w:val="004A645F"/>
    <w:rsid w:val="004A6753"/>
    <w:rsid w:val="004B1E58"/>
    <w:rsid w:val="004B4BC1"/>
    <w:rsid w:val="004B55E3"/>
    <w:rsid w:val="004B5941"/>
    <w:rsid w:val="004B76F5"/>
    <w:rsid w:val="004C0AD0"/>
    <w:rsid w:val="004C1CCF"/>
    <w:rsid w:val="004C21C3"/>
    <w:rsid w:val="004C262D"/>
    <w:rsid w:val="004C2652"/>
    <w:rsid w:val="004C5C00"/>
    <w:rsid w:val="004C5C0A"/>
    <w:rsid w:val="004D2B05"/>
    <w:rsid w:val="004D2D4B"/>
    <w:rsid w:val="004D5B8E"/>
    <w:rsid w:val="004D6C26"/>
    <w:rsid w:val="004E0756"/>
    <w:rsid w:val="004E2EF6"/>
    <w:rsid w:val="004E3B68"/>
    <w:rsid w:val="004E5820"/>
    <w:rsid w:val="004E60C9"/>
    <w:rsid w:val="004F0D99"/>
    <w:rsid w:val="004F2270"/>
    <w:rsid w:val="004F2CD8"/>
    <w:rsid w:val="004F3E77"/>
    <w:rsid w:val="0050127A"/>
    <w:rsid w:val="00503610"/>
    <w:rsid w:val="00505E93"/>
    <w:rsid w:val="00505FC0"/>
    <w:rsid w:val="005063B2"/>
    <w:rsid w:val="00506D15"/>
    <w:rsid w:val="00513C88"/>
    <w:rsid w:val="00513F50"/>
    <w:rsid w:val="005140A7"/>
    <w:rsid w:val="0051415F"/>
    <w:rsid w:val="005142C1"/>
    <w:rsid w:val="0051559C"/>
    <w:rsid w:val="00515FBE"/>
    <w:rsid w:val="0052101C"/>
    <w:rsid w:val="00524D0E"/>
    <w:rsid w:val="0052537A"/>
    <w:rsid w:val="00526E2A"/>
    <w:rsid w:val="00527C13"/>
    <w:rsid w:val="005322F7"/>
    <w:rsid w:val="00533B77"/>
    <w:rsid w:val="00534D3D"/>
    <w:rsid w:val="00537271"/>
    <w:rsid w:val="00542E80"/>
    <w:rsid w:val="005450C0"/>
    <w:rsid w:val="005466E0"/>
    <w:rsid w:val="00546A84"/>
    <w:rsid w:val="00550FBC"/>
    <w:rsid w:val="005524FB"/>
    <w:rsid w:val="00553048"/>
    <w:rsid w:val="00556273"/>
    <w:rsid w:val="00556863"/>
    <w:rsid w:val="00560609"/>
    <w:rsid w:val="00560BD9"/>
    <w:rsid w:val="00562898"/>
    <w:rsid w:val="00563D54"/>
    <w:rsid w:val="00564458"/>
    <w:rsid w:val="00564E8B"/>
    <w:rsid w:val="0056669F"/>
    <w:rsid w:val="005703EB"/>
    <w:rsid w:val="00572783"/>
    <w:rsid w:val="00573011"/>
    <w:rsid w:val="00573178"/>
    <w:rsid w:val="005738DB"/>
    <w:rsid w:val="005739F8"/>
    <w:rsid w:val="00581B24"/>
    <w:rsid w:val="00581CC7"/>
    <w:rsid w:val="00582E3E"/>
    <w:rsid w:val="005849A8"/>
    <w:rsid w:val="00586258"/>
    <w:rsid w:val="00586E04"/>
    <w:rsid w:val="00590796"/>
    <w:rsid w:val="00590EDF"/>
    <w:rsid w:val="0059404E"/>
    <w:rsid w:val="005947F2"/>
    <w:rsid w:val="0059666F"/>
    <w:rsid w:val="00596C5B"/>
    <w:rsid w:val="00597C62"/>
    <w:rsid w:val="005A0D26"/>
    <w:rsid w:val="005A1164"/>
    <w:rsid w:val="005A24D0"/>
    <w:rsid w:val="005A3530"/>
    <w:rsid w:val="005A39D6"/>
    <w:rsid w:val="005A5675"/>
    <w:rsid w:val="005A6AAC"/>
    <w:rsid w:val="005A7855"/>
    <w:rsid w:val="005B0F57"/>
    <w:rsid w:val="005B1A31"/>
    <w:rsid w:val="005B5E48"/>
    <w:rsid w:val="005B6BC6"/>
    <w:rsid w:val="005B6C20"/>
    <w:rsid w:val="005C073B"/>
    <w:rsid w:val="005C0DDB"/>
    <w:rsid w:val="005C15D2"/>
    <w:rsid w:val="005C2B9A"/>
    <w:rsid w:val="005C3ECE"/>
    <w:rsid w:val="005C4333"/>
    <w:rsid w:val="005C689E"/>
    <w:rsid w:val="005C6D48"/>
    <w:rsid w:val="005D31AB"/>
    <w:rsid w:val="005D40EF"/>
    <w:rsid w:val="005E0212"/>
    <w:rsid w:val="005E17A2"/>
    <w:rsid w:val="005E2353"/>
    <w:rsid w:val="005E2406"/>
    <w:rsid w:val="005E244C"/>
    <w:rsid w:val="005E2CC0"/>
    <w:rsid w:val="005F5C1A"/>
    <w:rsid w:val="005F643D"/>
    <w:rsid w:val="005F701B"/>
    <w:rsid w:val="005F7944"/>
    <w:rsid w:val="00603A34"/>
    <w:rsid w:val="0060445F"/>
    <w:rsid w:val="006068E3"/>
    <w:rsid w:val="0060772E"/>
    <w:rsid w:val="00613F30"/>
    <w:rsid w:val="00614BD4"/>
    <w:rsid w:val="00620628"/>
    <w:rsid w:val="006221AA"/>
    <w:rsid w:val="006236DC"/>
    <w:rsid w:val="006245F8"/>
    <w:rsid w:val="00625116"/>
    <w:rsid w:val="00625EA8"/>
    <w:rsid w:val="00631766"/>
    <w:rsid w:val="00633F82"/>
    <w:rsid w:val="00634AC3"/>
    <w:rsid w:val="00634CA3"/>
    <w:rsid w:val="006350BA"/>
    <w:rsid w:val="00635F31"/>
    <w:rsid w:val="00636BBA"/>
    <w:rsid w:val="00640CF6"/>
    <w:rsid w:val="00645FBA"/>
    <w:rsid w:val="00653025"/>
    <w:rsid w:val="00654E71"/>
    <w:rsid w:val="00656623"/>
    <w:rsid w:val="00657A3C"/>
    <w:rsid w:val="00660843"/>
    <w:rsid w:val="0066137E"/>
    <w:rsid w:val="006629FB"/>
    <w:rsid w:val="00663CA5"/>
    <w:rsid w:val="0066786D"/>
    <w:rsid w:val="006702C4"/>
    <w:rsid w:val="006703F0"/>
    <w:rsid w:val="00676860"/>
    <w:rsid w:val="0068112E"/>
    <w:rsid w:val="00682B30"/>
    <w:rsid w:val="006830F1"/>
    <w:rsid w:val="00683856"/>
    <w:rsid w:val="00685ACC"/>
    <w:rsid w:val="00686EB8"/>
    <w:rsid w:val="00687D63"/>
    <w:rsid w:val="00691198"/>
    <w:rsid w:val="0069275F"/>
    <w:rsid w:val="006934BE"/>
    <w:rsid w:val="0069358D"/>
    <w:rsid w:val="0069437D"/>
    <w:rsid w:val="006953C7"/>
    <w:rsid w:val="0069601A"/>
    <w:rsid w:val="00696B1F"/>
    <w:rsid w:val="006A2059"/>
    <w:rsid w:val="006A2F99"/>
    <w:rsid w:val="006A48ED"/>
    <w:rsid w:val="006A584F"/>
    <w:rsid w:val="006A6EBD"/>
    <w:rsid w:val="006A75BE"/>
    <w:rsid w:val="006A7645"/>
    <w:rsid w:val="006B1AA8"/>
    <w:rsid w:val="006B2476"/>
    <w:rsid w:val="006B2F77"/>
    <w:rsid w:val="006B3954"/>
    <w:rsid w:val="006B4109"/>
    <w:rsid w:val="006B5395"/>
    <w:rsid w:val="006C1FB6"/>
    <w:rsid w:val="006C3925"/>
    <w:rsid w:val="006C3926"/>
    <w:rsid w:val="006C4240"/>
    <w:rsid w:val="006C5F76"/>
    <w:rsid w:val="006C6CF9"/>
    <w:rsid w:val="006D2580"/>
    <w:rsid w:val="006D2CA0"/>
    <w:rsid w:val="006D3228"/>
    <w:rsid w:val="006D3F6B"/>
    <w:rsid w:val="006D4D2A"/>
    <w:rsid w:val="006D5AA0"/>
    <w:rsid w:val="006E6761"/>
    <w:rsid w:val="006F0232"/>
    <w:rsid w:val="006F0995"/>
    <w:rsid w:val="006F0AB0"/>
    <w:rsid w:val="006F120F"/>
    <w:rsid w:val="006F36D1"/>
    <w:rsid w:val="006F466A"/>
    <w:rsid w:val="006F5361"/>
    <w:rsid w:val="006F5B60"/>
    <w:rsid w:val="006F602C"/>
    <w:rsid w:val="006F75FB"/>
    <w:rsid w:val="006F788E"/>
    <w:rsid w:val="007019BC"/>
    <w:rsid w:val="00703B6D"/>
    <w:rsid w:val="00705093"/>
    <w:rsid w:val="00705D4E"/>
    <w:rsid w:val="00707C43"/>
    <w:rsid w:val="00710425"/>
    <w:rsid w:val="0071182C"/>
    <w:rsid w:val="00713652"/>
    <w:rsid w:val="00716C83"/>
    <w:rsid w:val="00722961"/>
    <w:rsid w:val="00726546"/>
    <w:rsid w:val="00726BB2"/>
    <w:rsid w:val="00726C46"/>
    <w:rsid w:val="007335EF"/>
    <w:rsid w:val="00735C17"/>
    <w:rsid w:val="00743220"/>
    <w:rsid w:val="007439AC"/>
    <w:rsid w:val="00744025"/>
    <w:rsid w:val="007455BE"/>
    <w:rsid w:val="00745A44"/>
    <w:rsid w:val="00745AFF"/>
    <w:rsid w:val="00747EDE"/>
    <w:rsid w:val="00750CDE"/>
    <w:rsid w:val="007511B2"/>
    <w:rsid w:val="00751FCB"/>
    <w:rsid w:val="00752AD9"/>
    <w:rsid w:val="0075421D"/>
    <w:rsid w:val="00754A7B"/>
    <w:rsid w:val="007550AA"/>
    <w:rsid w:val="00755B3D"/>
    <w:rsid w:val="007572E5"/>
    <w:rsid w:val="00761051"/>
    <w:rsid w:val="0076499D"/>
    <w:rsid w:val="007650F8"/>
    <w:rsid w:val="00765D5B"/>
    <w:rsid w:val="007713E3"/>
    <w:rsid w:val="00772CDF"/>
    <w:rsid w:val="00772E5D"/>
    <w:rsid w:val="00773657"/>
    <w:rsid w:val="00773ADA"/>
    <w:rsid w:val="00774204"/>
    <w:rsid w:val="00775E58"/>
    <w:rsid w:val="00775E65"/>
    <w:rsid w:val="007761BD"/>
    <w:rsid w:val="0077700F"/>
    <w:rsid w:val="007807A0"/>
    <w:rsid w:val="00781D4D"/>
    <w:rsid w:val="007842BE"/>
    <w:rsid w:val="007863B4"/>
    <w:rsid w:val="007868EA"/>
    <w:rsid w:val="0078719D"/>
    <w:rsid w:val="007878C8"/>
    <w:rsid w:val="00793793"/>
    <w:rsid w:val="0079745F"/>
    <w:rsid w:val="007976D6"/>
    <w:rsid w:val="007A3016"/>
    <w:rsid w:val="007A3768"/>
    <w:rsid w:val="007A41C6"/>
    <w:rsid w:val="007A7A7D"/>
    <w:rsid w:val="007A7D6E"/>
    <w:rsid w:val="007B12FB"/>
    <w:rsid w:val="007B4EDE"/>
    <w:rsid w:val="007B5DA4"/>
    <w:rsid w:val="007C50B1"/>
    <w:rsid w:val="007C5E9A"/>
    <w:rsid w:val="007D132E"/>
    <w:rsid w:val="007D1FDA"/>
    <w:rsid w:val="007D365A"/>
    <w:rsid w:val="007D41E1"/>
    <w:rsid w:val="007D6CEF"/>
    <w:rsid w:val="007D7083"/>
    <w:rsid w:val="007D7CE6"/>
    <w:rsid w:val="007E4CA1"/>
    <w:rsid w:val="007E669E"/>
    <w:rsid w:val="007E7C9F"/>
    <w:rsid w:val="007F07CE"/>
    <w:rsid w:val="007F0CFB"/>
    <w:rsid w:val="007F2C46"/>
    <w:rsid w:val="007F2D45"/>
    <w:rsid w:val="007F2FB6"/>
    <w:rsid w:val="007F6648"/>
    <w:rsid w:val="007F7030"/>
    <w:rsid w:val="00800447"/>
    <w:rsid w:val="00801F6B"/>
    <w:rsid w:val="008032CD"/>
    <w:rsid w:val="00803D5C"/>
    <w:rsid w:val="00804DD5"/>
    <w:rsid w:val="00806340"/>
    <w:rsid w:val="0080750A"/>
    <w:rsid w:val="0082071F"/>
    <w:rsid w:val="00823669"/>
    <w:rsid w:val="00824972"/>
    <w:rsid w:val="00826827"/>
    <w:rsid w:val="00831536"/>
    <w:rsid w:val="00832FBF"/>
    <w:rsid w:val="00833CBA"/>
    <w:rsid w:val="008369A7"/>
    <w:rsid w:val="00842C1F"/>
    <w:rsid w:val="008430B5"/>
    <w:rsid w:val="0084402F"/>
    <w:rsid w:val="008459D3"/>
    <w:rsid w:val="00846C87"/>
    <w:rsid w:val="0085054E"/>
    <w:rsid w:val="008546E3"/>
    <w:rsid w:val="00854863"/>
    <w:rsid w:val="00856A8F"/>
    <w:rsid w:val="00857562"/>
    <w:rsid w:val="00863124"/>
    <w:rsid w:val="008671EC"/>
    <w:rsid w:val="0087161B"/>
    <w:rsid w:val="0087284A"/>
    <w:rsid w:val="00873371"/>
    <w:rsid w:val="00873434"/>
    <w:rsid w:val="00877DB1"/>
    <w:rsid w:val="00877FBA"/>
    <w:rsid w:val="0088095B"/>
    <w:rsid w:val="008812EB"/>
    <w:rsid w:val="00881A81"/>
    <w:rsid w:val="00885E16"/>
    <w:rsid w:val="00885E52"/>
    <w:rsid w:val="00890075"/>
    <w:rsid w:val="008903CA"/>
    <w:rsid w:val="00890816"/>
    <w:rsid w:val="008931BB"/>
    <w:rsid w:val="008950D1"/>
    <w:rsid w:val="008976AF"/>
    <w:rsid w:val="008A1242"/>
    <w:rsid w:val="008A2AD7"/>
    <w:rsid w:val="008A73F2"/>
    <w:rsid w:val="008A75F8"/>
    <w:rsid w:val="008B32F0"/>
    <w:rsid w:val="008B4627"/>
    <w:rsid w:val="008B490D"/>
    <w:rsid w:val="008C1466"/>
    <w:rsid w:val="008C4B72"/>
    <w:rsid w:val="008C6034"/>
    <w:rsid w:val="008C61BF"/>
    <w:rsid w:val="008D1EF1"/>
    <w:rsid w:val="008D2480"/>
    <w:rsid w:val="008D26C2"/>
    <w:rsid w:val="008D374C"/>
    <w:rsid w:val="008D520B"/>
    <w:rsid w:val="008D6B84"/>
    <w:rsid w:val="008E3779"/>
    <w:rsid w:val="008E571F"/>
    <w:rsid w:val="008E7E36"/>
    <w:rsid w:val="008F03E2"/>
    <w:rsid w:val="008F04E3"/>
    <w:rsid w:val="008F42F6"/>
    <w:rsid w:val="00900640"/>
    <w:rsid w:val="00900D3B"/>
    <w:rsid w:val="009037F7"/>
    <w:rsid w:val="009040C1"/>
    <w:rsid w:val="009040EC"/>
    <w:rsid w:val="009124AF"/>
    <w:rsid w:val="0091279F"/>
    <w:rsid w:val="00916236"/>
    <w:rsid w:val="00920B65"/>
    <w:rsid w:val="009218B6"/>
    <w:rsid w:val="009223FB"/>
    <w:rsid w:val="00930A68"/>
    <w:rsid w:val="00930E0A"/>
    <w:rsid w:val="00933BEC"/>
    <w:rsid w:val="0093448B"/>
    <w:rsid w:val="00934CC9"/>
    <w:rsid w:val="0093529B"/>
    <w:rsid w:val="0094178F"/>
    <w:rsid w:val="00941E78"/>
    <w:rsid w:val="00942C59"/>
    <w:rsid w:val="00946156"/>
    <w:rsid w:val="00946DD7"/>
    <w:rsid w:val="0094799D"/>
    <w:rsid w:val="00954614"/>
    <w:rsid w:val="00957EFD"/>
    <w:rsid w:val="00957FE0"/>
    <w:rsid w:val="009622ED"/>
    <w:rsid w:val="00964526"/>
    <w:rsid w:val="00965F6B"/>
    <w:rsid w:val="00972618"/>
    <w:rsid w:val="00972805"/>
    <w:rsid w:val="00973264"/>
    <w:rsid w:val="00973D1C"/>
    <w:rsid w:val="0097491B"/>
    <w:rsid w:val="009750B9"/>
    <w:rsid w:val="0097522F"/>
    <w:rsid w:val="0097605B"/>
    <w:rsid w:val="0097663B"/>
    <w:rsid w:val="00976BE4"/>
    <w:rsid w:val="00982267"/>
    <w:rsid w:val="00984501"/>
    <w:rsid w:val="00984617"/>
    <w:rsid w:val="00984AE8"/>
    <w:rsid w:val="00986FA5"/>
    <w:rsid w:val="00991F3A"/>
    <w:rsid w:val="0099597E"/>
    <w:rsid w:val="00995EF0"/>
    <w:rsid w:val="009A1EE2"/>
    <w:rsid w:val="009A328B"/>
    <w:rsid w:val="009B2871"/>
    <w:rsid w:val="009B3EB0"/>
    <w:rsid w:val="009B7A85"/>
    <w:rsid w:val="009C1744"/>
    <w:rsid w:val="009C3848"/>
    <w:rsid w:val="009C3DBA"/>
    <w:rsid w:val="009C709F"/>
    <w:rsid w:val="009D071E"/>
    <w:rsid w:val="009D0E73"/>
    <w:rsid w:val="009D36A4"/>
    <w:rsid w:val="009D3A2D"/>
    <w:rsid w:val="009D3BD2"/>
    <w:rsid w:val="009D496B"/>
    <w:rsid w:val="009D54E9"/>
    <w:rsid w:val="009D6B81"/>
    <w:rsid w:val="009D7F2A"/>
    <w:rsid w:val="009E2CB1"/>
    <w:rsid w:val="009E5702"/>
    <w:rsid w:val="009F12A3"/>
    <w:rsid w:val="009F38C8"/>
    <w:rsid w:val="009F46F2"/>
    <w:rsid w:val="009F4963"/>
    <w:rsid w:val="009F526B"/>
    <w:rsid w:val="00A01B7C"/>
    <w:rsid w:val="00A02795"/>
    <w:rsid w:val="00A03ACC"/>
    <w:rsid w:val="00A03FAD"/>
    <w:rsid w:val="00A04E64"/>
    <w:rsid w:val="00A06249"/>
    <w:rsid w:val="00A07572"/>
    <w:rsid w:val="00A11AEF"/>
    <w:rsid w:val="00A13DA3"/>
    <w:rsid w:val="00A23B6D"/>
    <w:rsid w:val="00A2571F"/>
    <w:rsid w:val="00A25E20"/>
    <w:rsid w:val="00A32B06"/>
    <w:rsid w:val="00A34916"/>
    <w:rsid w:val="00A35825"/>
    <w:rsid w:val="00A36131"/>
    <w:rsid w:val="00A3632B"/>
    <w:rsid w:val="00A37071"/>
    <w:rsid w:val="00A377CA"/>
    <w:rsid w:val="00A40ED5"/>
    <w:rsid w:val="00A43868"/>
    <w:rsid w:val="00A44DCC"/>
    <w:rsid w:val="00A46463"/>
    <w:rsid w:val="00A46E9F"/>
    <w:rsid w:val="00A47CA5"/>
    <w:rsid w:val="00A52BD7"/>
    <w:rsid w:val="00A54ADF"/>
    <w:rsid w:val="00A60A76"/>
    <w:rsid w:val="00A628BE"/>
    <w:rsid w:val="00A636ED"/>
    <w:rsid w:val="00A660B1"/>
    <w:rsid w:val="00A667E2"/>
    <w:rsid w:val="00A67997"/>
    <w:rsid w:val="00A67DC2"/>
    <w:rsid w:val="00A70C8A"/>
    <w:rsid w:val="00A720DD"/>
    <w:rsid w:val="00A72626"/>
    <w:rsid w:val="00A730CF"/>
    <w:rsid w:val="00A73652"/>
    <w:rsid w:val="00A75DDA"/>
    <w:rsid w:val="00A8050B"/>
    <w:rsid w:val="00A81423"/>
    <w:rsid w:val="00A815E7"/>
    <w:rsid w:val="00A847BD"/>
    <w:rsid w:val="00A863B3"/>
    <w:rsid w:val="00A929D0"/>
    <w:rsid w:val="00A9347C"/>
    <w:rsid w:val="00A94C3C"/>
    <w:rsid w:val="00A95059"/>
    <w:rsid w:val="00A95F26"/>
    <w:rsid w:val="00AA2C00"/>
    <w:rsid w:val="00AA2D0D"/>
    <w:rsid w:val="00AA314B"/>
    <w:rsid w:val="00AA40D1"/>
    <w:rsid w:val="00AA7334"/>
    <w:rsid w:val="00AA759C"/>
    <w:rsid w:val="00AB0806"/>
    <w:rsid w:val="00AB37A1"/>
    <w:rsid w:val="00AB4354"/>
    <w:rsid w:val="00AB624E"/>
    <w:rsid w:val="00AB7935"/>
    <w:rsid w:val="00AB7E07"/>
    <w:rsid w:val="00AC06FC"/>
    <w:rsid w:val="00AC0824"/>
    <w:rsid w:val="00AC4250"/>
    <w:rsid w:val="00AC43D8"/>
    <w:rsid w:val="00AC4A71"/>
    <w:rsid w:val="00AC6C61"/>
    <w:rsid w:val="00AD2F1D"/>
    <w:rsid w:val="00AD6D81"/>
    <w:rsid w:val="00AD6D90"/>
    <w:rsid w:val="00AE2CA6"/>
    <w:rsid w:val="00AE7114"/>
    <w:rsid w:val="00AF0B6E"/>
    <w:rsid w:val="00AF1C84"/>
    <w:rsid w:val="00AF2C4C"/>
    <w:rsid w:val="00AF2F01"/>
    <w:rsid w:val="00AF35F8"/>
    <w:rsid w:val="00AF4E7F"/>
    <w:rsid w:val="00AF5FBD"/>
    <w:rsid w:val="00AF66A7"/>
    <w:rsid w:val="00AF71E3"/>
    <w:rsid w:val="00B0039B"/>
    <w:rsid w:val="00B016E0"/>
    <w:rsid w:val="00B01AE3"/>
    <w:rsid w:val="00B02149"/>
    <w:rsid w:val="00B032A5"/>
    <w:rsid w:val="00B047A7"/>
    <w:rsid w:val="00B073E6"/>
    <w:rsid w:val="00B07BEF"/>
    <w:rsid w:val="00B11F2C"/>
    <w:rsid w:val="00B15073"/>
    <w:rsid w:val="00B16FB2"/>
    <w:rsid w:val="00B17A05"/>
    <w:rsid w:val="00B218F2"/>
    <w:rsid w:val="00B25E68"/>
    <w:rsid w:val="00B27A6F"/>
    <w:rsid w:val="00B34978"/>
    <w:rsid w:val="00B34C40"/>
    <w:rsid w:val="00B35574"/>
    <w:rsid w:val="00B35FD2"/>
    <w:rsid w:val="00B37AD6"/>
    <w:rsid w:val="00B404E4"/>
    <w:rsid w:val="00B40930"/>
    <w:rsid w:val="00B42DB6"/>
    <w:rsid w:val="00B4505B"/>
    <w:rsid w:val="00B4573D"/>
    <w:rsid w:val="00B4633A"/>
    <w:rsid w:val="00B47616"/>
    <w:rsid w:val="00B521BA"/>
    <w:rsid w:val="00B54389"/>
    <w:rsid w:val="00B56659"/>
    <w:rsid w:val="00B6440A"/>
    <w:rsid w:val="00B64458"/>
    <w:rsid w:val="00B64807"/>
    <w:rsid w:val="00B65227"/>
    <w:rsid w:val="00B65EE8"/>
    <w:rsid w:val="00B66205"/>
    <w:rsid w:val="00B671FF"/>
    <w:rsid w:val="00B6720A"/>
    <w:rsid w:val="00B70CAC"/>
    <w:rsid w:val="00B74076"/>
    <w:rsid w:val="00B7605D"/>
    <w:rsid w:val="00B76744"/>
    <w:rsid w:val="00B77A45"/>
    <w:rsid w:val="00B81BC5"/>
    <w:rsid w:val="00B83637"/>
    <w:rsid w:val="00B83D64"/>
    <w:rsid w:val="00B83F47"/>
    <w:rsid w:val="00B84F5F"/>
    <w:rsid w:val="00B865C6"/>
    <w:rsid w:val="00B86985"/>
    <w:rsid w:val="00B9296D"/>
    <w:rsid w:val="00B92DC7"/>
    <w:rsid w:val="00B92E65"/>
    <w:rsid w:val="00B93687"/>
    <w:rsid w:val="00B95C79"/>
    <w:rsid w:val="00B95FEE"/>
    <w:rsid w:val="00BA56E6"/>
    <w:rsid w:val="00BA5B68"/>
    <w:rsid w:val="00BA72B4"/>
    <w:rsid w:val="00BA7DA0"/>
    <w:rsid w:val="00BA7DDB"/>
    <w:rsid w:val="00BB0CE8"/>
    <w:rsid w:val="00BB209B"/>
    <w:rsid w:val="00BB28E0"/>
    <w:rsid w:val="00BB3213"/>
    <w:rsid w:val="00BB3655"/>
    <w:rsid w:val="00BB41D6"/>
    <w:rsid w:val="00BB54A8"/>
    <w:rsid w:val="00BB6CE3"/>
    <w:rsid w:val="00BC05EC"/>
    <w:rsid w:val="00BC092A"/>
    <w:rsid w:val="00BC23A2"/>
    <w:rsid w:val="00BC33EE"/>
    <w:rsid w:val="00BC4385"/>
    <w:rsid w:val="00BC463B"/>
    <w:rsid w:val="00BC605B"/>
    <w:rsid w:val="00BC75E7"/>
    <w:rsid w:val="00BC7B56"/>
    <w:rsid w:val="00BD17CA"/>
    <w:rsid w:val="00BD282D"/>
    <w:rsid w:val="00BD4B43"/>
    <w:rsid w:val="00BD4D96"/>
    <w:rsid w:val="00BD70A1"/>
    <w:rsid w:val="00BE0A16"/>
    <w:rsid w:val="00BE0AED"/>
    <w:rsid w:val="00BE166A"/>
    <w:rsid w:val="00BE285B"/>
    <w:rsid w:val="00BE3C88"/>
    <w:rsid w:val="00BE645F"/>
    <w:rsid w:val="00BF0ED7"/>
    <w:rsid w:val="00BF1EB5"/>
    <w:rsid w:val="00BF36F8"/>
    <w:rsid w:val="00BF7866"/>
    <w:rsid w:val="00C0124A"/>
    <w:rsid w:val="00C01A4E"/>
    <w:rsid w:val="00C01F7C"/>
    <w:rsid w:val="00C03A41"/>
    <w:rsid w:val="00C05EA6"/>
    <w:rsid w:val="00C10572"/>
    <w:rsid w:val="00C10A05"/>
    <w:rsid w:val="00C13E21"/>
    <w:rsid w:val="00C14140"/>
    <w:rsid w:val="00C147A3"/>
    <w:rsid w:val="00C16CDE"/>
    <w:rsid w:val="00C21F75"/>
    <w:rsid w:val="00C22051"/>
    <w:rsid w:val="00C2504E"/>
    <w:rsid w:val="00C253C0"/>
    <w:rsid w:val="00C25699"/>
    <w:rsid w:val="00C25A9A"/>
    <w:rsid w:val="00C27529"/>
    <w:rsid w:val="00C31C98"/>
    <w:rsid w:val="00C3276E"/>
    <w:rsid w:val="00C330D6"/>
    <w:rsid w:val="00C336C2"/>
    <w:rsid w:val="00C33C3E"/>
    <w:rsid w:val="00C34BF1"/>
    <w:rsid w:val="00C3517D"/>
    <w:rsid w:val="00C36B42"/>
    <w:rsid w:val="00C37073"/>
    <w:rsid w:val="00C376D8"/>
    <w:rsid w:val="00C37DDD"/>
    <w:rsid w:val="00C403BA"/>
    <w:rsid w:val="00C417CD"/>
    <w:rsid w:val="00C505CF"/>
    <w:rsid w:val="00C5086C"/>
    <w:rsid w:val="00C50E1D"/>
    <w:rsid w:val="00C518FC"/>
    <w:rsid w:val="00C53BAD"/>
    <w:rsid w:val="00C6026F"/>
    <w:rsid w:val="00C6197E"/>
    <w:rsid w:val="00C63DFE"/>
    <w:rsid w:val="00C6409D"/>
    <w:rsid w:val="00C64931"/>
    <w:rsid w:val="00C64A53"/>
    <w:rsid w:val="00C66C1D"/>
    <w:rsid w:val="00C67619"/>
    <w:rsid w:val="00C67A49"/>
    <w:rsid w:val="00C71F0B"/>
    <w:rsid w:val="00C73273"/>
    <w:rsid w:val="00C7642D"/>
    <w:rsid w:val="00C764B2"/>
    <w:rsid w:val="00C77DC7"/>
    <w:rsid w:val="00C80545"/>
    <w:rsid w:val="00C8261D"/>
    <w:rsid w:val="00C8314D"/>
    <w:rsid w:val="00C85694"/>
    <w:rsid w:val="00C85EE9"/>
    <w:rsid w:val="00C87623"/>
    <w:rsid w:val="00C90ABA"/>
    <w:rsid w:val="00C93004"/>
    <w:rsid w:val="00C96B58"/>
    <w:rsid w:val="00C9754C"/>
    <w:rsid w:val="00C97B48"/>
    <w:rsid w:val="00CA0777"/>
    <w:rsid w:val="00CA3E96"/>
    <w:rsid w:val="00CA48A3"/>
    <w:rsid w:val="00CA4FC2"/>
    <w:rsid w:val="00CA6678"/>
    <w:rsid w:val="00CA68B9"/>
    <w:rsid w:val="00CA758D"/>
    <w:rsid w:val="00CB0AEB"/>
    <w:rsid w:val="00CB2E48"/>
    <w:rsid w:val="00CB2EFB"/>
    <w:rsid w:val="00CB303C"/>
    <w:rsid w:val="00CB4024"/>
    <w:rsid w:val="00CB56D2"/>
    <w:rsid w:val="00CB7733"/>
    <w:rsid w:val="00CB7D91"/>
    <w:rsid w:val="00CC06FC"/>
    <w:rsid w:val="00CC1C53"/>
    <w:rsid w:val="00CC2A31"/>
    <w:rsid w:val="00CC2D99"/>
    <w:rsid w:val="00CC3AFC"/>
    <w:rsid w:val="00CC3DEC"/>
    <w:rsid w:val="00CC5107"/>
    <w:rsid w:val="00CC5B4E"/>
    <w:rsid w:val="00CD021C"/>
    <w:rsid w:val="00CD0E31"/>
    <w:rsid w:val="00CD1357"/>
    <w:rsid w:val="00CD2AE1"/>
    <w:rsid w:val="00CD3CF1"/>
    <w:rsid w:val="00CD6510"/>
    <w:rsid w:val="00CD652F"/>
    <w:rsid w:val="00CE05C5"/>
    <w:rsid w:val="00CE0D80"/>
    <w:rsid w:val="00CE1727"/>
    <w:rsid w:val="00CE21E7"/>
    <w:rsid w:val="00CE24CD"/>
    <w:rsid w:val="00CE3893"/>
    <w:rsid w:val="00CE7DCF"/>
    <w:rsid w:val="00CF0330"/>
    <w:rsid w:val="00CF6BC4"/>
    <w:rsid w:val="00D01A97"/>
    <w:rsid w:val="00D116EB"/>
    <w:rsid w:val="00D20EB6"/>
    <w:rsid w:val="00D2129E"/>
    <w:rsid w:val="00D2334D"/>
    <w:rsid w:val="00D23DF3"/>
    <w:rsid w:val="00D26333"/>
    <w:rsid w:val="00D3012F"/>
    <w:rsid w:val="00D311B3"/>
    <w:rsid w:val="00D314E2"/>
    <w:rsid w:val="00D3509B"/>
    <w:rsid w:val="00D40013"/>
    <w:rsid w:val="00D4355B"/>
    <w:rsid w:val="00D451D0"/>
    <w:rsid w:val="00D46256"/>
    <w:rsid w:val="00D46F5E"/>
    <w:rsid w:val="00D50B7E"/>
    <w:rsid w:val="00D52597"/>
    <w:rsid w:val="00D55965"/>
    <w:rsid w:val="00D62C99"/>
    <w:rsid w:val="00D646AD"/>
    <w:rsid w:val="00D667BC"/>
    <w:rsid w:val="00D667D0"/>
    <w:rsid w:val="00D73E38"/>
    <w:rsid w:val="00D7488D"/>
    <w:rsid w:val="00D77B99"/>
    <w:rsid w:val="00D87ABC"/>
    <w:rsid w:val="00D87CF6"/>
    <w:rsid w:val="00D9122E"/>
    <w:rsid w:val="00D9490B"/>
    <w:rsid w:val="00D97337"/>
    <w:rsid w:val="00DA3641"/>
    <w:rsid w:val="00DA36C1"/>
    <w:rsid w:val="00DB06FB"/>
    <w:rsid w:val="00DB0C83"/>
    <w:rsid w:val="00DB1DD2"/>
    <w:rsid w:val="00DB2F3A"/>
    <w:rsid w:val="00DB3DF0"/>
    <w:rsid w:val="00DB4AF1"/>
    <w:rsid w:val="00DC21E7"/>
    <w:rsid w:val="00DC3FF0"/>
    <w:rsid w:val="00DC4D7D"/>
    <w:rsid w:val="00DC6C60"/>
    <w:rsid w:val="00DC7EB8"/>
    <w:rsid w:val="00DD1191"/>
    <w:rsid w:val="00DD362D"/>
    <w:rsid w:val="00DD38FB"/>
    <w:rsid w:val="00DD463B"/>
    <w:rsid w:val="00DD484B"/>
    <w:rsid w:val="00DD55C1"/>
    <w:rsid w:val="00DD5BA4"/>
    <w:rsid w:val="00DD5BF7"/>
    <w:rsid w:val="00DD5F6E"/>
    <w:rsid w:val="00DE0A73"/>
    <w:rsid w:val="00DE1A81"/>
    <w:rsid w:val="00DE5D87"/>
    <w:rsid w:val="00DE6141"/>
    <w:rsid w:val="00DE620C"/>
    <w:rsid w:val="00DE6D51"/>
    <w:rsid w:val="00DF1EAC"/>
    <w:rsid w:val="00DF4BAA"/>
    <w:rsid w:val="00DF4E18"/>
    <w:rsid w:val="00E0029D"/>
    <w:rsid w:val="00E01092"/>
    <w:rsid w:val="00E01515"/>
    <w:rsid w:val="00E01CF5"/>
    <w:rsid w:val="00E03833"/>
    <w:rsid w:val="00E04599"/>
    <w:rsid w:val="00E06038"/>
    <w:rsid w:val="00E07D5E"/>
    <w:rsid w:val="00E10B90"/>
    <w:rsid w:val="00E113FB"/>
    <w:rsid w:val="00E11778"/>
    <w:rsid w:val="00E11F7D"/>
    <w:rsid w:val="00E14800"/>
    <w:rsid w:val="00E21683"/>
    <w:rsid w:val="00E22381"/>
    <w:rsid w:val="00E232FE"/>
    <w:rsid w:val="00E23A52"/>
    <w:rsid w:val="00E26A5A"/>
    <w:rsid w:val="00E31674"/>
    <w:rsid w:val="00E31736"/>
    <w:rsid w:val="00E31799"/>
    <w:rsid w:val="00E34DF9"/>
    <w:rsid w:val="00E35AE7"/>
    <w:rsid w:val="00E37749"/>
    <w:rsid w:val="00E401BA"/>
    <w:rsid w:val="00E415D2"/>
    <w:rsid w:val="00E4316F"/>
    <w:rsid w:val="00E44E3F"/>
    <w:rsid w:val="00E46437"/>
    <w:rsid w:val="00E51F41"/>
    <w:rsid w:val="00E542F7"/>
    <w:rsid w:val="00E550CC"/>
    <w:rsid w:val="00E567DD"/>
    <w:rsid w:val="00E65C84"/>
    <w:rsid w:val="00E66069"/>
    <w:rsid w:val="00E6647B"/>
    <w:rsid w:val="00E66AF0"/>
    <w:rsid w:val="00E71E59"/>
    <w:rsid w:val="00E72293"/>
    <w:rsid w:val="00E7306A"/>
    <w:rsid w:val="00E81084"/>
    <w:rsid w:val="00E81431"/>
    <w:rsid w:val="00E81E69"/>
    <w:rsid w:val="00E86231"/>
    <w:rsid w:val="00E87F26"/>
    <w:rsid w:val="00E90BFB"/>
    <w:rsid w:val="00E9208F"/>
    <w:rsid w:val="00E92818"/>
    <w:rsid w:val="00E92D23"/>
    <w:rsid w:val="00E93066"/>
    <w:rsid w:val="00E93620"/>
    <w:rsid w:val="00E94C1E"/>
    <w:rsid w:val="00E97649"/>
    <w:rsid w:val="00EA046B"/>
    <w:rsid w:val="00EA2334"/>
    <w:rsid w:val="00EA2634"/>
    <w:rsid w:val="00EA31FD"/>
    <w:rsid w:val="00EA3291"/>
    <w:rsid w:val="00EA3C5C"/>
    <w:rsid w:val="00EA524D"/>
    <w:rsid w:val="00EA72F5"/>
    <w:rsid w:val="00EB05C1"/>
    <w:rsid w:val="00EB106B"/>
    <w:rsid w:val="00EB3519"/>
    <w:rsid w:val="00EB4A1A"/>
    <w:rsid w:val="00EB4D60"/>
    <w:rsid w:val="00EB4E78"/>
    <w:rsid w:val="00EB69FB"/>
    <w:rsid w:val="00EB6A2B"/>
    <w:rsid w:val="00EC4174"/>
    <w:rsid w:val="00EC54CB"/>
    <w:rsid w:val="00EC6A64"/>
    <w:rsid w:val="00EC6BFD"/>
    <w:rsid w:val="00ED026E"/>
    <w:rsid w:val="00ED1E29"/>
    <w:rsid w:val="00ED6638"/>
    <w:rsid w:val="00ED7B43"/>
    <w:rsid w:val="00EE08CE"/>
    <w:rsid w:val="00EE2A55"/>
    <w:rsid w:val="00EE3573"/>
    <w:rsid w:val="00EE560B"/>
    <w:rsid w:val="00EE5DEC"/>
    <w:rsid w:val="00EE7920"/>
    <w:rsid w:val="00EF0204"/>
    <w:rsid w:val="00EF14DD"/>
    <w:rsid w:val="00EF3465"/>
    <w:rsid w:val="00EF4009"/>
    <w:rsid w:val="00F003EB"/>
    <w:rsid w:val="00F03484"/>
    <w:rsid w:val="00F038A2"/>
    <w:rsid w:val="00F05012"/>
    <w:rsid w:val="00F10928"/>
    <w:rsid w:val="00F10F95"/>
    <w:rsid w:val="00F11005"/>
    <w:rsid w:val="00F11812"/>
    <w:rsid w:val="00F13A16"/>
    <w:rsid w:val="00F1688B"/>
    <w:rsid w:val="00F210C5"/>
    <w:rsid w:val="00F21AEC"/>
    <w:rsid w:val="00F21F20"/>
    <w:rsid w:val="00F32467"/>
    <w:rsid w:val="00F32A93"/>
    <w:rsid w:val="00F35F45"/>
    <w:rsid w:val="00F35F93"/>
    <w:rsid w:val="00F36743"/>
    <w:rsid w:val="00F3728D"/>
    <w:rsid w:val="00F4058A"/>
    <w:rsid w:val="00F41967"/>
    <w:rsid w:val="00F427C8"/>
    <w:rsid w:val="00F464E7"/>
    <w:rsid w:val="00F4677E"/>
    <w:rsid w:val="00F503A8"/>
    <w:rsid w:val="00F505A6"/>
    <w:rsid w:val="00F52A27"/>
    <w:rsid w:val="00F61201"/>
    <w:rsid w:val="00F63708"/>
    <w:rsid w:val="00F642DF"/>
    <w:rsid w:val="00F643FC"/>
    <w:rsid w:val="00F647A9"/>
    <w:rsid w:val="00F65E2C"/>
    <w:rsid w:val="00F66261"/>
    <w:rsid w:val="00F6732A"/>
    <w:rsid w:val="00F71573"/>
    <w:rsid w:val="00F737B7"/>
    <w:rsid w:val="00F74CEE"/>
    <w:rsid w:val="00F81AC0"/>
    <w:rsid w:val="00F82EF7"/>
    <w:rsid w:val="00F8304E"/>
    <w:rsid w:val="00F84A91"/>
    <w:rsid w:val="00F85673"/>
    <w:rsid w:val="00F862AF"/>
    <w:rsid w:val="00F92503"/>
    <w:rsid w:val="00F9262C"/>
    <w:rsid w:val="00F92CB9"/>
    <w:rsid w:val="00F934A8"/>
    <w:rsid w:val="00F93F8A"/>
    <w:rsid w:val="00F96270"/>
    <w:rsid w:val="00FA05A0"/>
    <w:rsid w:val="00FA2BC2"/>
    <w:rsid w:val="00FA32EC"/>
    <w:rsid w:val="00FA5014"/>
    <w:rsid w:val="00FA7E29"/>
    <w:rsid w:val="00FB04A0"/>
    <w:rsid w:val="00FB5AEC"/>
    <w:rsid w:val="00FB7BD3"/>
    <w:rsid w:val="00FC2E2E"/>
    <w:rsid w:val="00FC3F28"/>
    <w:rsid w:val="00FC4DA4"/>
    <w:rsid w:val="00FC5E36"/>
    <w:rsid w:val="00FD0530"/>
    <w:rsid w:val="00FD1AE8"/>
    <w:rsid w:val="00FD26E3"/>
    <w:rsid w:val="00FD4B8E"/>
    <w:rsid w:val="00FD5035"/>
    <w:rsid w:val="00FD6101"/>
    <w:rsid w:val="00FD71AC"/>
    <w:rsid w:val="00FE0BD5"/>
    <w:rsid w:val="00FE0FD9"/>
    <w:rsid w:val="00FE1357"/>
    <w:rsid w:val="00FE1EC1"/>
    <w:rsid w:val="00FE2C57"/>
    <w:rsid w:val="00FE4C6D"/>
    <w:rsid w:val="00FF058F"/>
    <w:rsid w:val="00FF1C18"/>
    <w:rsid w:val="00FF2D2F"/>
    <w:rsid w:val="00FF5CD9"/>
    <w:rsid w:val="00FF64DE"/>
    <w:rsid w:val="00FF7CA2"/>
    <w:rsid w:val="12714ACF"/>
    <w:rsid w:val="1DD734FC"/>
    <w:rsid w:val="467626B8"/>
    <w:rsid w:val="5D645213"/>
    <w:rsid w:val="6F4F9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仿宋_GB2312" w:hAnsi="Calibri" w:cs="Times New Roman"/>
      <w:kern w:val="2"/>
      <w:sz w:val="32"/>
      <w:szCs w:val="32"/>
    </w:rPr>
  </w:style>
  <w:style w:type="paragraph" w:styleId="2">
    <w:name w:val="heading 2"/>
    <w:basedOn w:val="a"/>
    <w:next w:val="a"/>
    <w:qFormat/>
    <w:pPr>
      <w:keepNext/>
      <w:keepLines/>
      <w:ind w:firstLineChars="200" w:firstLine="200"/>
      <w:jc w:val="left"/>
      <w:outlineLvl w:val="1"/>
    </w:pPr>
    <w:rPr>
      <w:rFonts w:eastAsia="黑体"/>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6">
    <w:name w:val="正文文字"/>
    <w:basedOn w:val="a"/>
    <w:qFormat/>
    <w:pPr>
      <w:widowControl/>
      <w:spacing w:line="805" w:lineRule="atLeast"/>
      <w:ind w:firstLine="419"/>
      <w:jc w:val="center"/>
    </w:pPr>
    <w:rPr>
      <w:rFonts w:ascii="Times New Roman" w:eastAsia="宋体" w:hAnsi="Times New Roman"/>
      <w:color w:val="000000"/>
      <w:kern w:val="0"/>
      <w:sz w:val="44"/>
      <w:szCs w:val="20"/>
    </w:rPr>
  </w:style>
  <w:style w:type="character" w:customStyle="1" w:styleId="Char">
    <w:name w:val="日期 Char"/>
    <w:basedOn w:val="a0"/>
    <w:link w:val="a3"/>
    <w:uiPriority w:val="99"/>
    <w:semiHidden/>
    <w:qFormat/>
    <w:rPr>
      <w:rFonts w:ascii="Calibri" w:eastAsia="仿宋_GB2312" w:hAnsi="Calibri"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仿宋_GB2312" w:hAnsi="Calibri" w:cs="Times New Roman"/>
      <w:kern w:val="2"/>
      <w:sz w:val="32"/>
      <w:szCs w:val="32"/>
    </w:rPr>
  </w:style>
  <w:style w:type="paragraph" w:styleId="2">
    <w:name w:val="heading 2"/>
    <w:basedOn w:val="a"/>
    <w:next w:val="a"/>
    <w:qFormat/>
    <w:pPr>
      <w:keepNext/>
      <w:keepLines/>
      <w:ind w:firstLineChars="200" w:firstLine="200"/>
      <w:jc w:val="left"/>
      <w:outlineLvl w:val="1"/>
    </w:pPr>
    <w:rPr>
      <w:rFonts w:eastAsia="黑体"/>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6">
    <w:name w:val="正文文字"/>
    <w:basedOn w:val="a"/>
    <w:qFormat/>
    <w:pPr>
      <w:widowControl/>
      <w:spacing w:line="805" w:lineRule="atLeast"/>
      <w:ind w:firstLine="419"/>
      <w:jc w:val="center"/>
    </w:pPr>
    <w:rPr>
      <w:rFonts w:ascii="Times New Roman" w:eastAsia="宋体" w:hAnsi="Times New Roman"/>
      <w:color w:val="000000"/>
      <w:kern w:val="0"/>
      <w:sz w:val="44"/>
      <w:szCs w:val="20"/>
    </w:rPr>
  </w:style>
  <w:style w:type="character" w:customStyle="1" w:styleId="Char">
    <w:name w:val="日期 Char"/>
    <w:basedOn w:val="a0"/>
    <w:link w:val="a3"/>
    <w:uiPriority w:val="99"/>
    <w:semiHidden/>
    <w:qFormat/>
    <w:rPr>
      <w:rFonts w:ascii="Calibri" w:eastAsia="仿宋_GB2312" w:hAnsi="Calibri"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229</Words>
  <Characters>1306</Characters>
  <Application>Microsoft Office Word</Application>
  <DocSecurity>0</DocSecurity>
  <Lines>10</Lines>
  <Paragraphs>3</Paragraphs>
  <ScaleCrop>false</ScaleCrop>
  <Company>China</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张丹丹</dc:creator>
  <cp:lastModifiedBy>冯耀铖</cp:lastModifiedBy>
  <cp:revision>8</cp:revision>
  <cp:lastPrinted>2023-05-22T16:50:00Z</cp:lastPrinted>
  <dcterms:created xsi:type="dcterms:W3CDTF">2024-05-21T17:26:00Z</dcterms:created>
  <dcterms:modified xsi:type="dcterms:W3CDTF">2024-06-07T07:53:00Z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4FC5BBB7B91E441F980C7B6F7DA129D6_13</vt:lpwstr>
  </property>
</Properties>
</file>